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19F3D" w14:textId="616CC6FD" w:rsidR="000E3145" w:rsidRDefault="00C6416A" w:rsidP="00C6416A">
      <w:pPr>
        <w:pStyle w:val="PRcopyBISansragged"/>
        <w:tabs>
          <w:tab w:val="clear" w:pos="283"/>
          <w:tab w:val="clear" w:pos="567"/>
        </w:tabs>
        <w:jc w:val="center"/>
        <w:rPr>
          <w:rFonts w:ascii="BISans" w:hAnsi="BISans"/>
          <w:b/>
          <w:color w:val="003366"/>
          <w:sz w:val="28"/>
          <w:szCs w:val="20"/>
        </w:rPr>
      </w:pPr>
      <w:r>
        <w:rPr>
          <w:rFonts w:ascii="BISans" w:hAnsi="BISans"/>
          <w:b/>
          <w:color w:val="003366"/>
          <w:sz w:val="28"/>
          <w:szCs w:val="20"/>
        </w:rPr>
        <w:t>Boehringer reúne a más de 250 veterinarios en la p</w:t>
      </w:r>
      <w:r w:rsidRPr="00C6416A">
        <w:rPr>
          <w:rFonts w:ascii="BISans" w:hAnsi="BISans"/>
          <w:b/>
          <w:color w:val="003366"/>
          <w:sz w:val="28"/>
          <w:szCs w:val="20"/>
        </w:rPr>
        <w:t>rimera edición del</w:t>
      </w:r>
      <w:r>
        <w:rPr>
          <w:rFonts w:ascii="BISans" w:hAnsi="BISans"/>
          <w:b/>
          <w:color w:val="003366"/>
          <w:sz w:val="28"/>
          <w:szCs w:val="20"/>
        </w:rPr>
        <w:t xml:space="preserve"> “</w:t>
      </w:r>
      <w:proofErr w:type="spellStart"/>
      <w:r w:rsidRPr="006B0DDC">
        <w:rPr>
          <w:rFonts w:ascii="BISans" w:hAnsi="BISans"/>
          <w:b/>
          <w:i/>
          <w:iCs/>
          <w:color w:val="003366"/>
          <w:sz w:val="28"/>
          <w:szCs w:val="20"/>
        </w:rPr>
        <w:t>Veterinary</w:t>
      </w:r>
      <w:proofErr w:type="spellEnd"/>
      <w:r w:rsidRPr="006B0DDC">
        <w:rPr>
          <w:rFonts w:ascii="BISans" w:hAnsi="BISans"/>
          <w:b/>
          <w:i/>
          <w:iCs/>
          <w:color w:val="003366"/>
          <w:sz w:val="28"/>
          <w:szCs w:val="20"/>
        </w:rPr>
        <w:t xml:space="preserve"> Diabetes Summit</w:t>
      </w:r>
      <w:r w:rsidRPr="00C6416A">
        <w:rPr>
          <w:rFonts w:ascii="BISans" w:hAnsi="BISans"/>
          <w:b/>
          <w:color w:val="003366"/>
          <w:sz w:val="28"/>
          <w:szCs w:val="20"/>
        </w:rPr>
        <w:t>”</w:t>
      </w:r>
      <w:r>
        <w:rPr>
          <w:rFonts w:ascii="BISans" w:hAnsi="BISans"/>
          <w:b/>
          <w:color w:val="003366"/>
          <w:sz w:val="28"/>
          <w:szCs w:val="20"/>
        </w:rPr>
        <w:t xml:space="preserve">, </w:t>
      </w:r>
      <w:r w:rsidRPr="00C6416A">
        <w:rPr>
          <w:rFonts w:ascii="BISans" w:hAnsi="BISans"/>
          <w:b/>
          <w:color w:val="003366"/>
          <w:sz w:val="28"/>
          <w:szCs w:val="20"/>
        </w:rPr>
        <w:t>dedicado exclusivamente a la diabetis felina y canina</w:t>
      </w:r>
    </w:p>
    <w:p w14:paraId="3433686B" w14:textId="77777777" w:rsidR="00C6416A" w:rsidRPr="00D7704A" w:rsidRDefault="00C6416A" w:rsidP="0027001F">
      <w:pPr>
        <w:pStyle w:val="PRcopyBISansragged"/>
        <w:tabs>
          <w:tab w:val="clear" w:pos="283"/>
          <w:tab w:val="clear" w:pos="567"/>
        </w:tabs>
        <w:ind w:left="720"/>
        <w:jc w:val="both"/>
        <w:rPr>
          <w:rFonts w:ascii="BISans" w:hAnsi="BISans" w:cs="Arial"/>
          <w:color w:val="003366"/>
          <w:sz w:val="20"/>
          <w:szCs w:val="20"/>
        </w:rPr>
      </w:pPr>
    </w:p>
    <w:p w14:paraId="3CA7DC82" w14:textId="54821F8A" w:rsidR="00C6416A" w:rsidRPr="00C6416A" w:rsidRDefault="00645F83" w:rsidP="00CC6B3A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>
        <w:rPr>
          <w:rStyle w:val="Highlight"/>
          <w:rFonts w:cs="Arial"/>
          <w:color w:val="003366"/>
          <w:sz w:val="22"/>
        </w:rPr>
        <w:t>8</w:t>
      </w:r>
      <w:r w:rsidR="000B0577">
        <w:rPr>
          <w:rStyle w:val="Highlight"/>
          <w:rFonts w:cs="Arial"/>
          <w:color w:val="003366"/>
          <w:sz w:val="22"/>
        </w:rPr>
        <w:t xml:space="preserve"> de </w:t>
      </w:r>
      <w:proofErr w:type="gramStart"/>
      <w:r>
        <w:rPr>
          <w:rStyle w:val="Highlight"/>
          <w:rFonts w:cs="Arial"/>
          <w:color w:val="003366"/>
          <w:sz w:val="22"/>
        </w:rPr>
        <w:t>Noviembre</w:t>
      </w:r>
      <w:proofErr w:type="gramEnd"/>
      <w:r w:rsidR="000B0577">
        <w:rPr>
          <w:rStyle w:val="Highlight"/>
          <w:rFonts w:cs="Arial"/>
          <w:color w:val="003366"/>
          <w:sz w:val="22"/>
        </w:rPr>
        <w:t xml:space="preserve"> de</w:t>
      </w:r>
      <w:r w:rsidR="001C3F9A">
        <w:rPr>
          <w:rStyle w:val="Highlight"/>
          <w:rFonts w:cs="Arial"/>
          <w:color w:val="003366"/>
          <w:sz w:val="22"/>
        </w:rPr>
        <w:t xml:space="preserve"> 2</w:t>
      </w:r>
      <w:r w:rsidR="00BD7D5B" w:rsidRPr="00C24E0A">
        <w:rPr>
          <w:rStyle w:val="Highlight"/>
          <w:rFonts w:cs="Arial"/>
          <w:color w:val="003366"/>
          <w:sz w:val="22"/>
        </w:rPr>
        <w:t>02</w:t>
      </w:r>
      <w:r w:rsidR="00584743">
        <w:rPr>
          <w:rStyle w:val="Highlight"/>
          <w:rFonts w:cs="Arial"/>
          <w:color w:val="003366"/>
          <w:sz w:val="22"/>
        </w:rPr>
        <w:t>3</w:t>
      </w:r>
      <w:r w:rsidR="007A4EF3" w:rsidRPr="00C24E0A">
        <w:rPr>
          <w:rStyle w:val="Highlight"/>
          <w:rFonts w:cs="Arial"/>
          <w:color w:val="003366"/>
          <w:sz w:val="22"/>
        </w:rPr>
        <w:t xml:space="preserve"> –</w:t>
      </w:r>
      <w:r w:rsidR="0025597F" w:rsidRPr="00C24E0A">
        <w:rPr>
          <w:rStyle w:val="Highlight"/>
          <w:rFonts w:cs="Arial"/>
          <w:color w:val="003366"/>
          <w:sz w:val="22"/>
        </w:rPr>
        <w:t xml:space="preserve"> </w:t>
      </w:r>
      <w:r w:rsidR="00CC6B3A">
        <w:rPr>
          <w:rStyle w:val="Highlight"/>
          <w:b w:val="0"/>
          <w:bCs w:val="0"/>
          <w:color w:val="000000"/>
          <w:sz w:val="22"/>
        </w:rPr>
        <w:t xml:space="preserve">Los pasados días </w:t>
      </w:r>
      <w:r w:rsidR="00CC6B3A" w:rsidRPr="00B36AEC">
        <w:rPr>
          <w:rStyle w:val="Highlight"/>
          <w:b w:val="0"/>
          <w:bCs w:val="0"/>
          <w:color w:val="000000"/>
          <w:sz w:val="22"/>
        </w:rPr>
        <w:t>18</w:t>
      </w:r>
      <w:r w:rsidR="00CC6B3A">
        <w:rPr>
          <w:rStyle w:val="Highlight"/>
          <w:b w:val="0"/>
          <w:bCs w:val="0"/>
          <w:color w:val="000000"/>
          <w:sz w:val="22"/>
        </w:rPr>
        <w:t xml:space="preserve">, 19 y </w:t>
      </w:r>
      <w:r w:rsidR="00CC6B3A" w:rsidRPr="00B36AEC">
        <w:rPr>
          <w:rStyle w:val="Highlight"/>
          <w:b w:val="0"/>
          <w:bCs w:val="0"/>
          <w:color w:val="000000"/>
          <w:sz w:val="22"/>
        </w:rPr>
        <w:t>20 de septiembre</w:t>
      </w:r>
      <w:r w:rsidR="00CC6B3A">
        <w:rPr>
          <w:rStyle w:val="Highlight"/>
          <w:b w:val="0"/>
          <w:bCs w:val="0"/>
          <w:color w:val="000000"/>
          <w:sz w:val="22"/>
        </w:rPr>
        <w:t xml:space="preserve">, </w:t>
      </w:r>
      <w:r w:rsidR="00C6416A">
        <w:rPr>
          <w:rStyle w:val="Highlight"/>
          <w:b w:val="0"/>
          <w:bCs w:val="0"/>
          <w:color w:val="000000"/>
          <w:sz w:val="22"/>
        </w:rPr>
        <w:t>B</w:t>
      </w:r>
      <w:r w:rsidR="00CC6B3A">
        <w:rPr>
          <w:rStyle w:val="Highlight"/>
          <w:b w:val="0"/>
          <w:bCs w:val="0"/>
          <w:color w:val="000000"/>
          <w:sz w:val="22"/>
        </w:rPr>
        <w:t xml:space="preserve">arcelona acogió la </w:t>
      </w:r>
      <w:r w:rsidR="00C6416A">
        <w:rPr>
          <w:rStyle w:val="Highlight"/>
          <w:b w:val="0"/>
          <w:bCs w:val="0"/>
          <w:color w:val="000000"/>
          <w:sz w:val="22"/>
        </w:rPr>
        <w:t xml:space="preserve">primera edición </w:t>
      </w:r>
      <w:r w:rsidR="00CC6B3A" w:rsidRPr="00B36AEC">
        <w:rPr>
          <w:rStyle w:val="Highlight"/>
          <w:b w:val="0"/>
          <w:bCs w:val="0"/>
          <w:color w:val="000000"/>
          <w:sz w:val="22"/>
        </w:rPr>
        <w:t xml:space="preserve">del </w:t>
      </w:r>
      <w:r w:rsidR="00CC6B3A" w:rsidRPr="006B0DDC">
        <w:rPr>
          <w:rStyle w:val="Highlight"/>
          <w:b w:val="0"/>
          <w:bCs w:val="0"/>
          <w:i/>
          <w:iCs/>
          <w:color w:val="000000"/>
          <w:sz w:val="22"/>
        </w:rPr>
        <w:t>“</w:t>
      </w:r>
      <w:proofErr w:type="spellStart"/>
      <w:r w:rsidR="00CC6B3A" w:rsidRPr="006B0DDC">
        <w:rPr>
          <w:rStyle w:val="Highlight"/>
          <w:b w:val="0"/>
          <w:bCs w:val="0"/>
          <w:i/>
          <w:iCs/>
          <w:color w:val="000000"/>
          <w:sz w:val="22"/>
        </w:rPr>
        <w:t>Veterinary</w:t>
      </w:r>
      <w:proofErr w:type="spellEnd"/>
      <w:r w:rsidR="00CC6B3A" w:rsidRPr="006B0DDC">
        <w:rPr>
          <w:rStyle w:val="Highlight"/>
          <w:b w:val="0"/>
          <w:bCs w:val="0"/>
          <w:i/>
          <w:iCs/>
          <w:color w:val="000000"/>
          <w:sz w:val="22"/>
        </w:rPr>
        <w:t xml:space="preserve"> Diabetes Summit”</w:t>
      </w:r>
      <w:r w:rsidR="00CC6B3A">
        <w:rPr>
          <w:rStyle w:val="Highlight"/>
          <w:b w:val="0"/>
          <w:bCs w:val="0"/>
          <w:color w:val="000000"/>
          <w:sz w:val="22"/>
        </w:rPr>
        <w:t xml:space="preserve">, </w:t>
      </w:r>
      <w:r w:rsidR="00CC6B3A" w:rsidRPr="00B36AEC">
        <w:rPr>
          <w:rStyle w:val="Highlight"/>
          <w:b w:val="0"/>
          <w:bCs w:val="0"/>
          <w:color w:val="000000"/>
          <w:sz w:val="22"/>
        </w:rPr>
        <w:t xml:space="preserve">un simposio internacional </w:t>
      </w:r>
      <w:r w:rsidR="00CC6B3A">
        <w:rPr>
          <w:rStyle w:val="Highlight"/>
          <w:b w:val="0"/>
          <w:bCs w:val="0"/>
          <w:color w:val="000000"/>
          <w:sz w:val="22"/>
        </w:rPr>
        <w:t>para debatir sobre las últimas novedades</w:t>
      </w:r>
      <w:r w:rsidR="00CC6B3A" w:rsidRPr="00C6416A">
        <w:rPr>
          <w:rStyle w:val="Highlight"/>
          <w:b w:val="0"/>
          <w:bCs w:val="0"/>
          <w:color w:val="000000"/>
          <w:sz w:val="22"/>
        </w:rPr>
        <w:t xml:space="preserve"> en el manejo de la diabetes</w:t>
      </w:r>
      <w:r w:rsidR="00CC6B3A" w:rsidRPr="00CC6B3A">
        <w:rPr>
          <w:rStyle w:val="Highlight"/>
          <w:b w:val="0"/>
          <w:bCs w:val="0"/>
          <w:color w:val="000000"/>
          <w:sz w:val="22"/>
        </w:rPr>
        <w:t xml:space="preserve"> </w:t>
      </w:r>
      <w:r w:rsidR="00CC6B3A" w:rsidRPr="00B36AEC">
        <w:rPr>
          <w:rStyle w:val="Highlight"/>
          <w:b w:val="0"/>
          <w:bCs w:val="0"/>
          <w:color w:val="000000"/>
          <w:sz w:val="22"/>
        </w:rPr>
        <w:t>de perros y gatos</w:t>
      </w:r>
      <w:r w:rsidR="00CC6B3A">
        <w:rPr>
          <w:rStyle w:val="Highlight"/>
          <w:b w:val="0"/>
          <w:bCs w:val="0"/>
          <w:color w:val="000000"/>
          <w:sz w:val="22"/>
        </w:rPr>
        <w:t xml:space="preserve">, organizado por </w:t>
      </w:r>
      <w:r w:rsidR="000C5F2E" w:rsidRPr="00F1388B">
        <w:rPr>
          <w:rStyle w:val="Highlight"/>
          <w:b w:val="0"/>
          <w:bCs w:val="0"/>
          <w:color w:val="000000"/>
          <w:sz w:val="22"/>
        </w:rPr>
        <w:t>B</w:t>
      </w:r>
      <w:r w:rsidR="000C5F2E">
        <w:rPr>
          <w:rStyle w:val="Highlight"/>
          <w:b w:val="0"/>
          <w:bCs w:val="0"/>
          <w:color w:val="000000"/>
          <w:sz w:val="22"/>
        </w:rPr>
        <w:t>oehringer Ingelheim Animal Health</w:t>
      </w:r>
      <w:r w:rsidR="00DE73B9">
        <w:rPr>
          <w:rStyle w:val="Highlight"/>
          <w:b w:val="0"/>
          <w:bCs w:val="0"/>
          <w:color w:val="000000"/>
          <w:sz w:val="22"/>
        </w:rPr>
        <w:t>.</w:t>
      </w:r>
      <w:r w:rsidR="00B36AEC" w:rsidRPr="00B36AEC">
        <w:rPr>
          <w:rStyle w:val="Highlight"/>
          <w:b w:val="0"/>
          <w:bCs w:val="0"/>
          <w:color w:val="000000"/>
          <w:sz w:val="22"/>
        </w:rPr>
        <w:t xml:space="preserve"> </w:t>
      </w:r>
    </w:p>
    <w:p w14:paraId="2B76AC4F" w14:textId="6424DB98" w:rsidR="00DE73B9" w:rsidRDefault="00850CA3" w:rsidP="00DE73B9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>
        <w:rPr>
          <w:rStyle w:val="Highlight"/>
          <w:b w:val="0"/>
          <w:bCs w:val="0"/>
          <w:color w:val="000000"/>
          <w:sz w:val="22"/>
        </w:rPr>
        <w:t>El evento, al que asistieron más de 200 p</w:t>
      </w:r>
      <w:r w:rsidR="00DE73B9">
        <w:rPr>
          <w:rStyle w:val="Highlight"/>
          <w:b w:val="0"/>
          <w:bCs w:val="0"/>
          <w:color w:val="000000"/>
          <w:sz w:val="22"/>
        </w:rPr>
        <w:t>rofesionales</w:t>
      </w:r>
      <w:r>
        <w:rPr>
          <w:rStyle w:val="Highlight"/>
          <w:b w:val="0"/>
          <w:bCs w:val="0"/>
          <w:color w:val="000000"/>
          <w:sz w:val="22"/>
        </w:rPr>
        <w:t xml:space="preserve">, contó </w:t>
      </w:r>
      <w:r w:rsidR="00E11DEA">
        <w:rPr>
          <w:rStyle w:val="Highlight"/>
          <w:b w:val="0"/>
          <w:bCs w:val="0"/>
          <w:color w:val="000000"/>
          <w:sz w:val="22"/>
        </w:rPr>
        <w:t xml:space="preserve">con </w:t>
      </w:r>
      <w:r>
        <w:rPr>
          <w:rStyle w:val="Highlight"/>
          <w:b w:val="0"/>
          <w:bCs w:val="0"/>
          <w:color w:val="000000"/>
          <w:sz w:val="22"/>
        </w:rPr>
        <w:t xml:space="preserve">destacados ponentes </w:t>
      </w:r>
      <w:r w:rsidRPr="00B36AEC">
        <w:rPr>
          <w:rStyle w:val="Highlight"/>
          <w:b w:val="0"/>
          <w:bCs w:val="0"/>
          <w:color w:val="000000"/>
          <w:sz w:val="22"/>
        </w:rPr>
        <w:t xml:space="preserve">de prestigio nacional e internacional </w:t>
      </w:r>
      <w:r>
        <w:rPr>
          <w:rStyle w:val="Highlight"/>
          <w:b w:val="0"/>
          <w:bCs w:val="0"/>
          <w:color w:val="000000"/>
          <w:sz w:val="22"/>
        </w:rPr>
        <w:t>de todo el mundo</w:t>
      </w:r>
      <w:r w:rsidR="00DE73B9">
        <w:rPr>
          <w:rStyle w:val="Highlight"/>
          <w:b w:val="0"/>
          <w:bCs w:val="0"/>
          <w:color w:val="000000"/>
          <w:sz w:val="22"/>
        </w:rPr>
        <w:t>,</w:t>
      </w:r>
      <w:r>
        <w:rPr>
          <w:rStyle w:val="Highlight"/>
          <w:b w:val="0"/>
          <w:bCs w:val="0"/>
          <w:color w:val="000000"/>
          <w:sz w:val="22"/>
        </w:rPr>
        <w:t xml:space="preserve"> del ámbito académico universitario y </w:t>
      </w:r>
      <w:r w:rsidR="00B36AEC" w:rsidRPr="00B36AEC">
        <w:rPr>
          <w:rStyle w:val="Highlight"/>
          <w:b w:val="0"/>
          <w:bCs w:val="0"/>
          <w:color w:val="000000"/>
          <w:sz w:val="22"/>
        </w:rPr>
        <w:t xml:space="preserve">expertos en medicina interna y </w:t>
      </w:r>
      <w:r w:rsidR="00DE73B9" w:rsidRPr="00B36AEC">
        <w:rPr>
          <w:rStyle w:val="Highlight"/>
          <w:b w:val="0"/>
          <w:bCs w:val="0"/>
          <w:color w:val="000000"/>
          <w:sz w:val="22"/>
        </w:rPr>
        <w:t>endocrinología</w:t>
      </w:r>
      <w:r w:rsidR="006458A8">
        <w:rPr>
          <w:rStyle w:val="Highlight"/>
          <w:b w:val="0"/>
          <w:bCs w:val="0"/>
          <w:color w:val="000000"/>
          <w:sz w:val="22"/>
        </w:rPr>
        <w:t xml:space="preserve"> veterinaria</w:t>
      </w:r>
      <w:r w:rsidR="00DE73B9">
        <w:rPr>
          <w:rStyle w:val="Highlight"/>
          <w:b w:val="0"/>
          <w:bCs w:val="0"/>
          <w:color w:val="000000"/>
          <w:sz w:val="22"/>
        </w:rPr>
        <w:t xml:space="preserve"> como </w:t>
      </w:r>
      <w:r w:rsidR="00DE73B9" w:rsidRPr="00DE73B9">
        <w:rPr>
          <w:rStyle w:val="Highlight"/>
          <w:b w:val="0"/>
          <w:bCs w:val="0"/>
          <w:color w:val="000000"/>
          <w:sz w:val="22"/>
        </w:rPr>
        <w:t xml:space="preserve">Tom </w:t>
      </w:r>
      <w:proofErr w:type="spellStart"/>
      <w:r w:rsidR="00DE73B9" w:rsidRPr="00DE73B9">
        <w:rPr>
          <w:rStyle w:val="Highlight"/>
          <w:b w:val="0"/>
          <w:bCs w:val="0"/>
          <w:color w:val="000000"/>
          <w:sz w:val="22"/>
        </w:rPr>
        <w:t>Shemerhorn</w:t>
      </w:r>
      <w:proofErr w:type="spellEnd"/>
      <w:r w:rsidR="00DE73B9">
        <w:rPr>
          <w:rStyle w:val="Highlight"/>
          <w:b w:val="0"/>
          <w:bCs w:val="0"/>
          <w:color w:val="000000"/>
          <w:sz w:val="22"/>
        </w:rPr>
        <w:t xml:space="preserve"> (</w:t>
      </w:r>
      <w:r w:rsidR="00DE73B9" w:rsidRPr="00DE73B9">
        <w:rPr>
          <w:rStyle w:val="Highlight"/>
          <w:b w:val="0"/>
          <w:bCs w:val="0"/>
          <w:color w:val="000000"/>
          <w:sz w:val="22"/>
        </w:rPr>
        <w:t>US</w:t>
      </w:r>
      <w:r w:rsidR="00637DF0">
        <w:rPr>
          <w:rStyle w:val="Highlight"/>
          <w:b w:val="0"/>
          <w:bCs w:val="0"/>
          <w:color w:val="000000"/>
          <w:sz w:val="22"/>
        </w:rPr>
        <w:t xml:space="preserve">), </w:t>
      </w:r>
      <w:proofErr w:type="spellStart"/>
      <w:r w:rsidR="00DE73B9" w:rsidRPr="00DE73B9">
        <w:rPr>
          <w:rStyle w:val="Highlight"/>
          <w:b w:val="0"/>
          <w:bCs w:val="0"/>
          <w:color w:val="000000"/>
          <w:sz w:val="22"/>
        </w:rPr>
        <w:t>Stijn</w:t>
      </w:r>
      <w:proofErr w:type="spellEnd"/>
      <w:r w:rsidR="00DE73B9" w:rsidRPr="00DE73B9">
        <w:rPr>
          <w:rStyle w:val="Highlight"/>
          <w:b w:val="0"/>
          <w:bCs w:val="0"/>
          <w:color w:val="000000"/>
          <w:sz w:val="22"/>
        </w:rPr>
        <w:t xml:space="preserve"> </w:t>
      </w:r>
      <w:proofErr w:type="spellStart"/>
      <w:r w:rsidR="00DE73B9" w:rsidRPr="00DE73B9">
        <w:rPr>
          <w:rStyle w:val="Highlight"/>
          <w:b w:val="0"/>
          <w:bCs w:val="0"/>
          <w:color w:val="000000"/>
          <w:sz w:val="22"/>
        </w:rPr>
        <w:t>Niessen</w:t>
      </w:r>
      <w:proofErr w:type="spellEnd"/>
      <w:r w:rsidR="00DE73B9" w:rsidRPr="00DE73B9">
        <w:rPr>
          <w:rStyle w:val="Highlight"/>
          <w:b w:val="0"/>
          <w:bCs w:val="0"/>
          <w:color w:val="000000"/>
          <w:sz w:val="22"/>
        </w:rPr>
        <w:t xml:space="preserve"> </w:t>
      </w:r>
      <w:r w:rsidR="00DE73B9">
        <w:rPr>
          <w:rStyle w:val="Highlight"/>
          <w:b w:val="0"/>
          <w:bCs w:val="0"/>
          <w:color w:val="000000"/>
          <w:sz w:val="22"/>
        </w:rPr>
        <w:t xml:space="preserve">(NL), </w:t>
      </w:r>
      <w:r w:rsidR="00DE73B9" w:rsidRPr="00DE73B9">
        <w:rPr>
          <w:rStyle w:val="Highlight"/>
          <w:b w:val="0"/>
          <w:bCs w:val="0"/>
          <w:color w:val="000000"/>
          <w:sz w:val="22"/>
        </w:rPr>
        <w:t xml:space="preserve">Ellen </w:t>
      </w:r>
      <w:proofErr w:type="spellStart"/>
      <w:r w:rsidR="00DE73B9" w:rsidRPr="00DE73B9">
        <w:rPr>
          <w:rStyle w:val="Highlight"/>
          <w:b w:val="0"/>
          <w:bCs w:val="0"/>
          <w:color w:val="000000"/>
          <w:sz w:val="22"/>
        </w:rPr>
        <w:t>Behrend</w:t>
      </w:r>
      <w:proofErr w:type="spellEnd"/>
      <w:r w:rsidR="00DE73B9" w:rsidRPr="00DE73B9">
        <w:rPr>
          <w:rStyle w:val="Highlight"/>
          <w:b w:val="0"/>
          <w:bCs w:val="0"/>
          <w:color w:val="000000"/>
          <w:sz w:val="22"/>
        </w:rPr>
        <w:t xml:space="preserve"> </w:t>
      </w:r>
      <w:r w:rsidR="00DE73B9">
        <w:rPr>
          <w:rStyle w:val="Highlight"/>
          <w:b w:val="0"/>
          <w:bCs w:val="0"/>
          <w:color w:val="000000"/>
          <w:sz w:val="22"/>
        </w:rPr>
        <w:t>(</w:t>
      </w:r>
      <w:r w:rsidR="00DE73B9" w:rsidRPr="00DE73B9">
        <w:rPr>
          <w:rStyle w:val="Highlight"/>
          <w:b w:val="0"/>
          <w:bCs w:val="0"/>
          <w:color w:val="000000"/>
          <w:sz w:val="22"/>
        </w:rPr>
        <w:t>US</w:t>
      </w:r>
      <w:r w:rsidR="00DE73B9">
        <w:rPr>
          <w:rStyle w:val="Highlight"/>
          <w:b w:val="0"/>
          <w:bCs w:val="0"/>
          <w:color w:val="000000"/>
          <w:sz w:val="22"/>
        </w:rPr>
        <w:t xml:space="preserve">), </w:t>
      </w:r>
      <w:r w:rsidR="00DE73B9" w:rsidRPr="00DE73B9">
        <w:rPr>
          <w:rStyle w:val="Highlight"/>
          <w:b w:val="0"/>
          <w:bCs w:val="0"/>
          <w:color w:val="000000"/>
          <w:sz w:val="22"/>
        </w:rPr>
        <w:t>Cynthia Ward</w:t>
      </w:r>
      <w:r w:rsidR="00DE73B9">
        <w:rPr>
          <w:rStyle w:val="Highlight"/>
          <w:b w:val="0"/>
          <w:bCs w:val="0"/>
          <w:color w:val="000000"/>
          <w:sz w:val="22"/>
        </w:rPr>
        <w:t xml:space="preserve"> (</w:t>
      </w:r>
      <w:r w:rsidR="00DE73B9" w:rsidRPr="00DE73B9">
        <w:rPr>
          <w:rStyle w:val="Highlight"/>
          <w:b w:val="0"/>
          <w:bCs w:val="0"/>
          <w:color w:val="000000"/>
          <w:sz w:val="22"/>
        </w:rPr>
        <w:t>US</w:t>
      </w:r>
      <w:r w:rsidR="00DE73B9">
        <w:rPr>
          <w:rStyle w:val="Highlight"/>
          <w:b w:val="0"/>
          <w:bCs w:val="0"/>
          <w:color w:val="000000"/>
          <w:sz w:val="22"/>
        </w:rPr>
        <w:t xml:space="preserve">), </w:t>
      </w:r>
      <w:r w:rsidR="00DE73B9" w:rsidRPr="00DE73B9">
        <w:rPr>
          <w:rStyle w:val="Highlight"/>
          <w:b w:val="0"/>
          <w:bCs w:val="0"/>
          <w:color w:val="000000"/>
          <w:sz w:val="22"/>
        </w:rPr>
        <w:t xml:space="preserve">Hans </w:t>
      </w:r>
      <w:proofErr w:type="spellStart"/>
      <w:r w:rsidR="00DE73B9" w:rsidRPr="00DE73B9">
        <w:rPr>
          <w:rStyle w:val="Highlight"/>
          <w:b w:val="0"/>
          <w:bCs w:val="0"/>
          <w:color w:val="000000"/>
          <w:sz w:val="22"/>
        </w:rPr>
        <w:t>Kooistra</w:t>
      </w:r>
      <w:proofErr w:type="spellEnd"/>
      <w:r w:rsidR="00DE73B9" w:rsidRPr="00DE73B9">
        <w:rPr>
          <w:rStyle w:val="Highlight"/>
          <w:b w:val="0"/>
          <w:bCs w:val="0"/>
          <w:color w:val="000000"/>
          <w:sz w:val="22"/>
        </w:rPr>
        <w:t xml:space="preserve"> </w:t>
      </w:r>
      <w:r w:rsidR="00DE73B9">
        <w:rPr>
          <w:rStyle w:val="Highlight"/>
          <w:b w:val="0"/>
          <w:bCs w:val="0"/>
          <w:color w:val="000000"/>
          <w:sz w:val="22"/>
        </w:rPr>
        <w:t xml:space="preserve">(NL), </w:t>
      </w:r>
      <w:r w:rsidR="00DE73B9" w:rsidRPr="00B36AEC">
        <w:rPr>
          <w:rStyle w:val="Highlight"/>
          <w:b w:val="0"/>
          <w:bCs w:val="0"/>
          <w:color w:val="000000"/>
          <w:sz w:val="22"/>
        </w:rPr>
        <w:t xml:space="preserve">Federico </w:t>
      </w:r>
      <w:proofErr w:type="spellStart"/>
      <w:r w:rsidR="00DE73B9" w:rsidRPr="00B36AEC">
        <w:rPr>
          <w:rStyle w:val="Highlight"/>
          <w:b w:val="0"/>
          <w:bCs w:val="0"/>
          <w:color w:val="000000"/>
          <w:sz w:val="22"/>
        </w:rPr>
        <w:t>Fracassi</w:t>
      </w:r>
      <w:proofErr w:type="spellEnd"/>
      <w:r w:rsidR="00DE73B9">
        <w:rPr>
          <w:rStyle w:val="Highlight"/>
          <w:b w:val="0"/>
          <w:bCs w:val="0"/>
          <w:color w:val="000000"/>
          <w:sz w:val="22"/>
        </w:rPr>
        <w:t xml:space="preserve"> (</w:t>
      </w:r>
      <w:r w:rsidR="00DE73B9" w:rsidRPr="00B36AEC">
        <w:rPr>
          <w:rStyle w:val="Highlight"/>
          <w:b w:val="0"/>
          <w:bCs w:val="0"/>
          <w:color w:val="000000"/>
          <w:sz w:val="22"/>
        </w:rPr>
        <w:t>I</w:t>
      </w:r>
      <w:r w:rsidR="00DE73B9">
        <w:rPr>
          <w:rStyle w:val="Highlight"/>
          <w:b w:val="0"/>
          <w:bCs w:val="0"/>
          <w:color w:val="000000"/>
          <w:sz w:val="22"/>
        </w:rPr>
        <w:t xml:space="preserve">TA) o </w:t>
      </w:r>
      <w:r w:rsidR="00DE73B9" w:rsidRPr="00B36AEC">
        <w:rPr>
          <w:rStyle w:val="Highlight"/>
          <w:b w:val="0"/>
          <w:bCs w:val="0"/>
          <w:color w:val="000000"/>
          <w:sz w:val="22"/>
        </w:rPr>
        <w:t xml:space="preserve">Susan Little </w:t>
      </w:r>
      <w:r w:rsidR="00DE73B9">
        <w:rPr>
          <w:rStyle w:val="Highlight"/>
          <w:b w:val="0"/>
          <w:bCs w:val="0"/>
          <w:color w:val="000000"/>
          <w:sz w:val="22"/>
        </w:rPr>
        <w:t>(</w:t>
      </w:r>
      <w:r w:rsidR="00DE73B9" w:rsidRPr="00B36AEC">
        <w:rPr>
          <w:rStyle w:val="Highlight"/>
          <w:b w:val="0"/>
          <w:bCs w:val="0"/>
          <w:color w:val="000000"/>
          <w:sz w:val="22"/>
        </w:rPr>
        <w:t>UK</w:t>
      </w:r>
      <w:r w:rsidR="00DE73B9">
        <w:rPr>
          <w:rStyle w:val="Highlight"/>
          <w:b w:val="0"/>
          <w:bCs w:val="0"/>
          <w:color w:val="000000"/>
          <w:sz w:val="22"/>
        </w:rPr>
        <w:t>).</w:t>
      </w:r>
    </w:p>
    <w:p w14:paraId="63A004F2" w14:textId="75094123" w:rsidR="00E11DEA" w:rsidRDefault="00645F83" w:rsidP="00E11DEA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>
        <w:rPr>
          <w:rStyle w:val="Highlight"/>
          <w:rFonts w:cs="Arial"/>
          <w:noProof/>
          <w:color w:val="003366"/>
          <w:sz w:val="22"/>
        </w:rPr>
        <w:drawing>
          <wp:anchor distT="0" distB="0" distL="114300" distR="114300" simplePos="0" relativeHeight="251659264" behindDoc="1" locked="0" layoutInCell="1" allowOverlap="1" wp14:anchorId="7C6DC0C9" wp14:editId="352FB6CB">
            <wp:simplePos x="0" y="0"/>
            <wp:positionH relativeFrom="margin">
              <wp:align>left</wp:align>
            </wp:positionH>
            <wp:positionV relativeFrom="paragraph">
              <wp:posOffset>1210945</wp:posOffset>
            </wp:positionV>
            <wp:extent cx="3423285" cy="2571750"/>
            <wp:effectExtent l="0" t="0" r="5715" b="0"/>
            <wp:wrapTight wrapText="bothSides">
              <wp:wrapPolygon edited="0">
                <wp:start x="0" y="0"/>
                <wp:lineTo x="0" y="21440"/>
                <wp:lineTo x="21516" y="21440"/>
                <wp:lineTo x="21516" y="0"/>
                <wp:lineTo x="0" y="0"/>
              </wp:wrapPolygon>
            </wp:wrapTight>
            <wp:docPr id="20538434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DEA">
        <w:rPr>
          <w:rStyle w:val="Highlight"/>
          <w:b w:val="0"/>
          <w:bCs w:val="0"/>
          <w:color w:val="000000"/>
          <w:sz w:val="22"/>
        </w:rPr>
        <w:t>Las jornadas se iniciaron con una breve introducción a la historia de la</w:t>
      </w:r>
      <w:r w:rsidR="00E11DEA" w:rsidRPr="00B36AEC">
        <w:rPr>
          <w:rStyle w:val="Highlight"/>
          <w:b w:val="0"/>
          <w:bCs w:val="0"/>
          <w:color w:val="000000"/>
          <w:sz w:val="22"/>
        </w:rPr>
        <w:t xml:space="preserve"> diabetes</w:t>
      </w:r>
      <w:r w:rsidR="00E11DEA">
        <w:rPr>
          <w:rStyle w:val="Highlight"/>
          <w:b w:val="0"/>
          <w:bCs w:val="0"/>
          <w:color w:val="000000"/>
          <w:sz w:val="22"/>
        </w:rPr>
        <w:t xml:space="preserve"> y seguidamente se llevaron a cabo las diversas ponencias, centradas en abordar el d</w:t>
      </w:r>
      <w:r w:rsidR="00E11DEA" w:rsidRPr="00E11DEA">
        <w:rPr>
          <w:rStyle w:val="Highlight"/>
          <w:b w:val="0"/>
          <w:bCs w:val="0"/>
          <w:color w:val="000000"/>
          <w:sz w:val="22"/>
        </w:rPr>
        <w:t xml:space="preserve">iagnóstico y </w:t>
      </w:r>
      <w:r w:rsidR="00E11DEA">
        <w:rPr>
          <w:rStyle w:val="Highlight"/>
          <w:b w:val="0"/>
          <w:bCs w:val="0"/>
          <w:color w:val="000000"/>
          <w:sz w:val="22"/>
        </w:rPr>
        <w:t>los</w:t>
      </w:r>
      <w:r w:rsidR="00E11DEA" w:rsidRPr="00E11DEA">
        <w:rPr>
          <w:rStyle w:val="Highlight"/>
          <w:b w:val="0"/>
          <w:bCs w:val="0"/>
          <w:color w:val="000000"/>
          <w:sz w:val="22"/>
        </w:rPr>
        <w:t xml:space="preserve"> nuevos avances en las opciones de tratamiento </w:t>
      </w:r>
      <w:r w:rsidR="00302775">
        <w:rPr>
          <w:rStyle w:val="Highlight"/>
          <w:b w:val="0"/>
          <w:bCs w:val="0"/>
          <w:color w:val="000000"/>
          <w:sz w:val="22"/>
        </w:rPr>
        <w:t xml:space="preserve">de </w:t>
      </w:r>
      <w:r w:rsidR="00292218">
        <w:rPr>
          <w:rStyle w:val="Highlight"/>
          <w:b w:val="0"/>
          <w:bCs w:val="0"/>
          <w:color w:val="000000"/>
          <w:sz w:val="22"/>
        </w:rPr>
        <w:t xml:space="preserve">la </w:t>
      </w:r>
      <w:r w:rsidR="00292218" w:rsidRPr="00E11DEA">
        <w:rPr>
          <w:rStyle w:val="Highlight"/>
          <w:b w:val="0"/>
          <w:bCs w:val="0"/>
          <w:color w:val="000000"/>
          <w:sz w:val="22"/>
        </w:rPr>
        <w:t>diabetes</w:t>
      </w:r>
      <w:r w:rsidR="00E11DEA" w:rsidRPr="00E11DEA">
        <w:rPr>
          <w:rStyle w:val="Highlight"/>
          <w:b w:val="0"/>
          <w:bCs w:val="0"/>
          <w:color w:val="000000"/>
          <w:sz w:val="22"/>
        </w:rPr>
        <w:t xml:space="preserve"> de pequeños animales</w:t>
      </w:r>
      <w:r w:rsidR="00E11DEA">
        <w:rPr>
          <w:rStyle w:val="Highlight"/>
          <w:b w:val="0"/>
          <w:bCs w:val="0"/>
          <w:color w:val="000000"/>
          <w:sz w:val="22"/>
        </w:rPr>
        <w:t>.</w:t>
      </w:r>
    </w:p>
    <w:p w14:paraId="35C9CE33" w14:textId="20D068F0" w:rsidR="00656641" w:rsidRDefault="00656641" w:rsidP="00E11DEA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>
        <w:rPr>
          <w:rStyle w:val="Highlight"/>
          <w:b w:val="0"/>
          <w:bCs w:val="0"/>
          <w:color w:val="000000"/>
          <w:sz w:val="22"/>
        </w:rPr>
        <w:lastRenderedPageBreak/>
        <w:t xml:space="preserve">Posteriormente, </w:t>
      </w:r>
      <w:r w:rsidR="00637DF0">
        <w:rPr>
          <w:rStyle w:val="Highlight"/>
          <w:b w:val="0"/>
          <w:bCs w:val="0"/>
          <w:color w:val="000000"/>
          <w:sz w:val="22"/>
        </w:rPr>
        <w:t>el D</w:t>
      </w:r>
      <w:r w:rsidR="00637DF0" w:rsidRPr="00637DF0">
        <w:rPr>
          <w:rStyle w:val="Highlight"/>
          <w:b w:val="0"/>
          <w:bCs w:val="0"/>
          <w:color w:val="000000"/>
          <w:sz w:val="22"/>
        </w:rPr>
        <w:t xml:space="preserve">r. Francesc Xavier Cos (ESP), </w:t>
      </w:r>
      <w:r w:rsidR="00637DF0">
        <w:rPr>
          <w:rStyle w:val="Highlight"/>
          <w:b w:val="0"/>
          <w:bCs w:val="0"/>
          <w:color w:val="000000"/>
          <w:sz w:val="22"/>
        </w:rPr>
        <w:t>hizo un análisis del papel</w:t>
      </w:r>
      <w:r w:rsidR="00E11DEA">
        <w:rPr>
          <w:rStyle w:val="Highlight"/>
          <w:b w:val="0"/>
          <w:bCs w:val="0"/>
          <w:color w:val="000000"/>
          <w:sz w:val="22"/>
        </w:rPr>
        <w:t xml:space="preserve"> de los i</w:t>
      </w:r>
      <w:r w:rsidR="00E11DEA" w:rsidRPr="00E11DEA">
        <w:rPr>
          <w:rStyle w:val="Highlight"/>
          <w:b w:val="0"/>
          <w:bCs w:val="0"/>
          <w:color w:val="000000"/>
          <w:sz w:val="22"/>
        </w:rPr>
        <w:t xml:space="preserve">nhibidores de </w:t>
      </w:r>
      <w:r>
        <w:rPr>
          <w:rStyle w:val="Highlight"/>
          <w:b w:val="0"/>
          <w:bCs w:val="0"/>
          <w:color w:val="000000"/>
          <w:sz w:val="22"/>
        </w:rPr>
        <w:t xml:space="preserve">la </w:t>
      </w:r>
      <w:r w:rsidR="00E11DEA" w:rsidRPr="00E11DEA">
        <w:rPr>
          <w:rStyle w:val="Highlight"/>
          <w:b w:val="0"/>
          <w:bCs w:val="0"/>
          <w:color w:val="000000"/>
          <w:sz w:val="22"/>
        </w:rPr>
        <w:t xml:space="preserve">SGLT2 en </w:t>
      </w:r>
      <w:r w:rsidR="00E11DEA">
        <w:rPr>
          <w:rStyle w:val="Highlight"/>
          <w:b w:val="0"/>
          <w:bCs w:val="0"/>
          <w:color w:val="000000"/>
          <w:sz w:val="22"/>
        </w:rPr>
        <w:t xml:space="preserve">la </w:t>
      </w:r>
      <w:r w:rsidR="00E11DEA" w:rsidRPr="00E11DEA">
        <w:rPr>
          <w:rStyle w:val="Highlight"/>
          <w:b w:val="0"/>
          <w:bCs w:val="0"/>
          <w:color w:val="000000"/>
          <w:sz w:val="22"/>
        </w:rPr>
        <w:t>diabetes humana</w:t>
      </w:r>
      <w:r w:rsidR="00E11DEA">
        <w:rPr>
          <w:rStyle w:val="Highlight"/>
          <w:b w:val="0"/>
          <w:bCs w:val="0"/>
          <w:color w:val="000000"/>
          <w:sz w:val="22"/>
        </w:rPr>
        <w:t xml:space="preserve"> y </w:t>
      </w:r>
      <w:r>
        <w:rPr>
          <w:rStyle w:val="Highlight"/>
          <w:b w:val="0"/>
          <w:bCs w:val="0"/>
          <w:color w:val="000000"/>
          <w:sz w:val="22"/>
        </w:rPr>
        <w:t>el gran avance que han supuesto en el tratamiento de la enfermedad.</w:t>
      </w:r>
      <w:r w:rsidR="00645F83" w:rsidRPr="00645F83">
        <w:rPr>
          <w:rStyle w:val="Highlight"/>
          <w:rFonts w:cs="Arial"/>
          <w:noProof/>
          <w:color w:val="003366"/>
          <w:sz w:val="22"/>
        </w:rPr>
        <w:t xml:space="preserve"> </w:t>
      </w:r>
    </w:p>
    <w:p w14:paraId="5715CF76" w14:textId="581878D1" w:rsidR="00E11DEA" w:rsidRPr="00E11DEA" w:rsidRDefault="00656641" w:rsidP="00E11DEA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>
        <w:rPr>
          <w:rStyle w:val="Highlight"/>
          <w:b w:val="0"/>
          <w:bCs w:val="0"/>
          <w:color w:val="000000"/>
          <w:sz w:val="22"/>
        </w:rPr>
        <w:t>Durante el encuentro también se habló de</w:t>
      </w:r>
      <w:r w:rsidR="006B0DDC">
        <w:rPr>
          <w:rStyle w:val="Highlight"/>
          <w:b w:val="0"/>
          <w:bCs w:val="0"/>
          <w:color w:val="000000"/>
          <w:sz w:val="22"/>
        </w:rPr>
        <w:t xml:space="preserve"> </w:t>
      </w:r>
      <w:r w:rsidR="00E11DEA">
        <w:rPr>
          <w:rStyle w:val="Highlight"/>
          <w:b w:val="0"/>
          <w:bCs w:val="0"/>
          <w:color w:val="000000"/>
          <w:sz w:val="22"/>
        </w:rPr>
        <w:t xml:space="preserve">las </w:t>
      </w:r>
      <w:r w:rsidR="00E11DEA" w:rsidRPr="00E11DEA">
        <w:rPr>
          <w:rStyle w:val="Highlight"/>
          <w:b w:val="0"/>
          <w:bCs w:val="0"/>
          <w:color w:val="000000"/>
          <w:sz w:val="22"/>
        </w:rPr>
        <w:t>perspectiva</w:t>
      </w:r>
      <w:r w:rsidR="00E11DEA">
        <w:rPr>
          <w:rStyle w:val="Highlight"/>
          <w:b w:val="0"/>
          <w:bCs w:val="0"/>
          <w:color w:val="000000"/>
          <w:sz w:val="22"/>
        </w:rPr>
        <w:t>s</w:t>
      </w:r>
      <w:r w:rsidR="00E11DEA" w:rsidRPr="00E11DEA">
        <w:rPr>
          <w:rStyle w:val="Highlight"/>
          <w:b w:val="0"/>
          <w:bCs w:val="0"/>
          <w:color w:val="000000"/>
          <w:sz w:val="22"/>
        </w:rPr>
        <w:t xml:space="preserve"> del manejo </w:t>
      </w:r>
      <w:r>
        <w:rPr>
          <w:rStyle w:val="Highlight"/>
          <w:b w:val="0"/>
          <w:bCs w:val="0"/>
          <w:color w:val="000000"/>
          <w:sz w:val="22"/>
        </w:rPr>
        <w:t xml:space="preserve">y control </w:t>
      </w:r>
      <w:r w:rsidR="00E11DEA" w:rsidRPr="00E11DEA">
        <w:rPr>
          <w:rStyle w:val="Highlight"/>
          <w:b w:val="0"/>
          <w:bCs w:val="0"/>
          <w:color w:val="000000"/>
          <w:sz w:val="22"/>
        </w:rPr>
        <w:t>de la diabetes</w:t>
      </w:r>
      <w:r w:rsidR="00E11DEA">
        <w:rPr>
          <w:rStyle w:val="Highlight"/>
          <w:b w:val="0"/>
          <w:bCs w:val="0"/>
          <w:color w:val="000000"/>
          <w:sz w:val="22"/>
        </w:rPr>
        <w:t xml:space="preserve">, mediante un coloquio </w:t>
      </w:r>
      <w:r w:rsidR="00E11DEA" w:rsidRPr="00E11DEA">
        <w:rPr>
          <w:rStyle w:val="Highlight"/>
          <w:b w:val="0"/>
          <w:bCs w:val="0"/>
          <w:color w:val="000000"/>
          <w:sz w:val="22"/>
        </w:rPr>
        <w:t xml:space="preserve">entre </w:t>
      </w:r>
      <w:r w:rsidR="00E11DEA">
        <w:rPr>
          <w:rStyle w:val="Highlight"/>
          <w:b w:val="0"/>
          <w:bCs w:val="0"/>
          <w:color w:val="000000"/>
          <w:sz w:val="22"/>
        </w:rPr>
        <w:t xml:space="preserve">los </w:t>
      </w:r>
      <w:r w:rsidR="00E11DEA" w:rsidRPr="00E11DEA">
        <w:rPr>
          <w:rStyle w:val="Highlight"/>
          <w:b w:val="0"/>
          <w:bCs w:val="0"/>
          <w:color w:val="000000"/>
          <w:sz w:val="22"/>
        </w:rPr>
        <w:t xml:space="preserve">panelistas y </w:t>
      </w:r>
      <w:r w:rsidR="00E11DEA">
        <w:rPr>
          <w:rStyle w:val="Highlight"/>
          <w:b w:val="0"/>
          <w:bCs w:val="0"/>
          <w:color w:val="000000"/>
          <w:sz w:val="22"/>
        </w:rPr>
        <w:t xml:space="preserve">teniendo en cuenta </w:t>
      </w:r>
      <w:r w:rsidR="00E11DEA" w:rsidRPr="00E11DEA">
        <w:rPr>
          <w:rStyle w:val="Highlight"/>
          <w:b w:val="0"/>
          <w:bCs w:val="0"/>
          <w:color w:val="000000"/>
          <w:sz w:val="22"/>
        </w:rPr>
        <w:t xml:space="preserve">las perspectivas de los </w:t>
      </w:r>
      <w:r>
        <w:rPr>
          <w:rStyle w:val="Highlight"/>
          <w:b w:val="0"/>
          <w:bCs w:val="0"/>
          <w:color w:val="000000"/>
          <w:sz w:val="22"/>
        </w:rPr>
        <w:t xml:space="preserve">clínicos </w:t>
      </w:r>
      <w:r w:rsidR="00E11DEA" w:rsidRPr="00E11DEA">
        <w:rPr>
          <w:rStyle w:val="Highlight"/>
          <w:b w:val="0"/>
          <w:bCs w:val="0"/>
          <w:color w:val="000000"/>
          <w:sz w:val="22"/>
        </w:rPr>
        <w:t>veterinarios</w:t>
      </w:r>
      <w:r w:rsidR="00E11DEA">
        <w:rPr>
          <w:rStyle w:val="Highlight"/>
          <w:b w:val="0"/>
          <w:bCs w:val="0"/>
          <w:color w:val="000000"/>
          <w:sz w:val="22"/>
        </w:rPr>
        <w:t>.</w:t>
      </w:r>
    </w:p>
    <w:p w14:paraId="3BAF92A9" w14:textId="00270869" w:rsidR="00B36AEC" w:rsidRPr="00587E7C" w:rsidRDefault="00587E7C" w:rsidP="00587E7C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 w:rsidRPr="00587E7C">
        <w:rPr>
          <w:rStyle w:val="Highlight"/>
          <w:b w:val="0"/>
          <w:bCs w:val="0"/>
          <w:color w:val="000000"/>
          <w:sz w:val="22"/>
        </w:rPr>
        <w:t xml:space="preserve">Asimismo, se </w:t>
      </w:r>
      <w:r w:rsidR="00302775">
        <w:rPr>
          <w:rStyle w:val="Highlight"/>
          <w:b w:val="0"/>
          <w:bCs w:val="0"/>
          <w:color w:val="000000"/>
          <w:sz w:val="22"/>
        </w:rPr>
        <w:t xml:space="preserve">analizaron las necesidades de los tutores de las mascotas diabéticas, y se plantearon mejoras que puedan aportar una mayor calidad de vida a los animales enfermos y mejoren también la relación entre éstos y sus tutores. </w:t>
      </w:r>
    </w:p>
    <w:p w14:paraId="22262167" w14:textId="797403ED" w:rsidR="00763B15" w:rsidRPr="00587E7C" w:rsidRDefault="00645F83" w:rsidP="00763B15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>
        <w:rPr>
          <w:rStyle w:val="Highlight"/>
          <w:rFonts w:cs="Arial"/>
          <w:noProof/>
          <w:color w:val="003366"/>
          <w:sz w:val="22"/>
        </w:rPr>
        <w:drawing>
          <wp:anchor distT="0" distB="0" distL="114300" distR="114300" simplePos="0" relativeHeight="251658240" behindDoc="1" locked="0" layoutInCell="1" allowOverlap="1" wp14:anchorId="0176C649" wp14:editId="41B418FF">
            <wp:simplePos x="0" y="0"/>
            <wp:positionH relativeFrom="margin">
              <wp:align>right</wp:align>
            </wp:positionH>
            <wp:positionV relativeFrom="paragraph">
              <wp:posOffset>821055</wp:posOffset>
            </wp:positionV>
            <wp:extent cx="395287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48" y="21507"/>
                <wp:lineTo x="21548" y="0"/>
                <wp:lineTo x="0" y="0"/>
              </wp:wrapPolygon>
            </wp:wrapTight>
            <wp:docPr id="7586438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3B15">
        <w:rPr>
          <w:rStyle w:val="Highlight"/>
          <w:b w:val="0"/>
          <w:bCs w:val="0"/>
          <w:color w:val="000000"/>
          <w:sz w:val="22"/>
        </w:rPr>
        <w:t xml:space="preserve">Boehringer Ingelheim </w:t>
      </w:r>
      <w:r w:rsidR="006458A8">
        <w:rPr>
          <w:rStyle w:val="Highlight"/>
          <w:b w:val="0"/>
          <w:bCs w:val="0"/>
          <w:color w:val="000000"/>
          <w:sz w:val="22"/>
        </w:rPr>
        <w:t xml:space="preserve">comercializa actualmente </w:t>
      </w:r>
      <w:proofErr w:type="spellStart"/>
      <w:r w:rsidR="00763B15" w:rsidRPr="00587E7C">
        <w:rPr>
          <w:rStyle w:val="Highlight"/>
          <w:b w:val="0"/>
          <w:bCs w:val="0"/>
          <w:color w:val="000000"/>
          <w:sz w:val="22"/>
        </w:rPr>
        <w:t>ProZinc</w:t>
      </w:r>
      <w:proofErr w:type="spellEnd"/>
      <w:r w:rsidR="00763B15" w:rsidRPr="00587E7C">
        <w:rPr>
          <w:rStyle w:val="Highlight"/>
          <w:b w:val="0"/>
          <w:bCs w:val="0"/>
          <w:color w:val="000000"/>
          <w:sz w:val="22"/>
        </w:rPr>
        <w:t>®</w:t>
      </w:r>
      <w:r w:rsidR="00763B15">
        <w:rPr>
          <w:rStyle w:val="Highlight"/>
          <w:b w:val="0"/>
          <w:bCs w:val="0"/>
          <w:color w:val="000000"/>
          <w:sz w:val="22"/>
        </w:rPr>
        <w:t xml:space="preserve">, producto </w:t>
      </w:r>
      <w:r w:rsidR="006458A8">
        <w:rPr>
          <w:rStyle w:val="Highlight"/>
          <w:b w:val="0"/>
          <w:bCs w:val="0"/>
          <w:color w:val="000000"/>
          <w:sz w:val="22"/>
        </w:rPr>
        <w:t xml:space="preserve">indicado para </w:t>
      </w:r>
      <w:r w:rsidR="00763B15">
        <w:rPr>
          <w:rStyle w:val="Highlight"/>
          <w:b w:val="0"/>
          <w:bCs w:val="0"/>
          <w:color w:val="000000"/>
          <w:sz w:val="22"/>
        </w:rPr>
        <w:t xml:space="preserve">el tratamiento de la diabetes </w:t>
      </w:r>
      <w:r w:rsidR="005A7CA4">
        <w:rPr>
          <w:rStyle w:val="Highlight"/>
          <w:b w:val="0"/>
          <w:bCs w:val="0"/>
          <w:color w:val="000000"/>
          <w:sz w:val="22"/>
        </w:rPr>
        <w:t>mellitus</w:t>
      </w:r>
      <w:r w:rsidR="006458A8">
        <w:rPr>
          <w:rStyle w:val="Highlight"/>
          <w:b w:val="0"/>
          <w:bCs w:val="0"/>
          <w:color w:val="000000"/>
          <w:sz w:val="22"/>
        </w:rPr>
        <w:t xml:space="preserve"> </w:t>
      </w:r>
      <w:r w:rsidR="00637DF0">
        <w:rPr>
          <w:rStyle w:val="Highlight"/>
          <w:b w:val="0"/>
          <w:bCs w:val="0"/>
          <w:color w:val="000000"/>
          <w:sz w:val="22"/>
        </w:rPr>
        <w:t>en perros</w:t>
      </w:r>
      <w:r w:rsidR="00763B15" w:rsidRPr="00587E7C">
        <w:rPr>
          <w:rStyle w:val="Highlight"/>
          <w:b w:val="0"/>
          <w:bCs w:val="0"/>
          <w:color w:val="000000"/>
          <w:sz w:val="22"/>
        </w:rPr>
        <w:t xml:space="preserve"> y gatos</w:t>
      </w:r>
      <w:r w:rsidR="00763B15">
        <w:rPr>
          <w:rStyle w:val="Highlight"/>
          <w:b w:val="0"/>
          <w:bCs w:val="0"/>
          <w:color w:val="000000"/>
          <w:sz w:val="22"/>
        </w:rPr>
        <w:t>.</w:t>
      </w:r>
    </w:p>
    <w:p w14:paraId="1AA36BA6" w14:textId="561BFFD6" w:rsidR="00230094" w:rsidRPr="00FB7051" w:rsidRDefault="00230094" w:rsidP="00970B4A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</w:p>
    <w:p w14:paraId="088A5319" w14:textId="77777777" w:rsidR="0069446D" w:rsidRPr="00FB7051" w:rsidRDefault="0069446D" w:rsidP="00C05A5D">
      <w:pPr>
        <w:spacing w:line="360" w:lineRule="auto"/>
        <w:jc w:val="both"/>
        <w:rPr>
          <w:rStyle w:val="Highlight"/>
          <w:b w:val="0"/>
          <w:bCs w:val="0"/>
          <w:color w:val="000000"/>
          <w:sz w:val="22"/>
        </w:rPr>
      </w:pPr>
    </w:p>
    <w:p w14:paraId="61EF9025" w14:textId="5FD8CA5B" w:rsidR="00742EB7" w:rsidRPr="00B36AEC" w:rsidRDefault="00742EB7" w:rsidP="00742EB7">
      <w:pPr>
        <w:spacing w:line="360" w:lineRule="auto"/>
        <w:jc w:val="both"/>
      </w:pPr>
      <w:r w:rsidRPr="00B36AEC">
        <w:t>**</w:t>
      </w:r>
    </w:p>
    <w:p w14:paraId="3E79D833" w14:textId="14C27C1C" w:rsidR="00BD7D83" w:rsidRPr="00B36AEC" w:rsidRDefault="00BD7D83" w:rsidP="00742EB7">
      <w:pPr>
        <w:spacing w:line="276" w:lineRule="auto"/>
        <w:jc w:val="both"/>
        <w:rPr>
          <w:b/>
          <w:color w:val="808080"/>
          <w:sz w:val="18"/>
          <w:szCs w:val="18"/>
        </w:rPr>
      </w:pPr>
      <w:bookmarkStart w:id="0" w:name="_Hlk73361122"/>
      <w:r w:rsidRPr="00B36AEC">
        <w:rPr>
          <w:b/>
          <w:color w:val="808080"/>
          <w:sz w:val="18"/>
          <w:szCs w:val="18"/>
        </w:rPr>
        <w:t>Sobre Boehringer Ingelheim Animal Health</w:t>
      </w:r>
    </w:p>
    <w:p w14:paraId="48741C67" w14:textId="77777777" w:rsidR="006E0ECA" w:rsidRPr="006E0ECA" w:rsidRDefault="006E0ECA" w:rsidP="006E0ECA">
      <w:pPr>
        <w:spacing w:line="276" w:lineRule="auto"/>
        <w:jc w:val="both"/>
        <w:rPr>
          <w:color w:val="808080"/>
          <w:sz w:val="18"/>
          <w:szCs w:val="18"/>
        </w:rPr>
      </w:pPr>
      <w:r w:rsidRPr="006E0ECA">
        <w:rPr>
          <w:color w:val="808080"/>
          <w:sz w:val="18"/>
          <w:szCs w:val="18"/>
        </w:rPr>
        <w:t xml:space="preserve">Boehringer Ingelheim Animal Health trabaja en innovación de primera clase para la predicción, prevención y tratamiento de enfermedades en animales. Para veterinarios, dueños de mascotas, granjeros y gobiernos en más de 150 países, ofrecemos una amplia e innovadora cartera de productos y servicios para mejorar la salud y el bienestar de los animales de compañía y el ganado. Como </w:t>
      </w:r>
      <w:r w:rsidRPr="006E0ECA">
        <w:rPr>
          <w:color w:val="808080"/>
          <w:sz w:val="18"/>
          <w:szCs w:val="18"/>
        </w:rPr>
        <w:lastRenderedPageBreak/>
        <w:t>líder mundial en la industria de la salud animal y como parte de Boehringer Ingelheim, compañía de propiedad familiar, adoptamos una perspectiva a largo plazo. Las vidas de los animales y los humanos están interconectadas de maneras profundas y complejas. Sabemos que cuando los animales están sanos, los humanos también lo están. Al utilizar las sinergias entre nuestras empresas de salud animal y humana y al ofrecer valor a través de la innovación, mejoramos la salud y el bienestar de ambas.</w:t>
      </w:r>
    </w:p>
    <w:p w14:paraId="4C9E2DC3" w14:textId="77777777" w:rsidR="006E0ECA" w:rsidRDefault="006E0ECA" w:rsidP="006E0ECA">
      <w:pPr>
        <w:spacing w:line="276" w:lineRule="auto"/>
        <w:jc w:val="both"/>
        <w:rPr>
          <w:color w:val="808080"/>
          <w:sz w:val="18"/>
          <w:szCs w:val="18"/>
        </w:rPr>
      </w:pPr>
      <w:r w:rsidRPr="006E0ECA">
        <w:rPr>
          <w:color w:val="808080"/>
          <w:sz w:val="18"/>
          <w:szCs w:val="18"/>
        </w:rPr>
        <w:t xml:space="preserve">Para más información consulta: https://www.boehringer-ingelheim.es/salud-animal </w:t>
      </w:r>
    </w:p>
    <w:bookmarkEnd w:id="0"/>
    <w:p w14:paraId="5E3F7323" w14:textId="77777777" w:rsidR="00742EB7" w:rsidRPr="00EA015F" w:rsidRDefault="00742EB7" w:rsidP="00742EB7">
      <w:pPr>
        <w:spacing w:line="360" w:lineRule="auto"/>
        <w:jc w:val="both"/>
      </w:pPr>
    </w:p>
    <w:sectPr w:rsidR="00742EB7" w:rsidRPr="00EA015F" w:rsidSect="00FF713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544" w:right="3969" w:bottom="1843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EEAE5" w14:textId="77777777" w:rsidR="005308C3" w:rsidRDefault="005308C3" w:rsidP="00774743">
      <w:pPr>
        <w:spacing w:line="240" w:lineRule="auto"/>
      </w:pPr>
      <w:r>
        <w:separator/>
      </w:r>
    </w:p>
  </w:endnote>
  <w:endnote w:type="continuationSeparator" w:id="0">
    <w:p w14:paraId="165BA2F5" w14:textId="77777777" w:rsidR="005308C3" w:rsidRDefault="005308C3" w:rsidP="00774743">
      <w:pPr>
        <w:spacing w:line="240" w:lineRule="auto"/>
      </w:pPr>
      <w:r>
        <w:continuationSeparator/>
      </w:r>
    </w:p>
  </w:endnote>
  <w:endnote w:type="continuationNotice" w:id="1">
    <w:p w14:paraId="648EB207" w14:textId="77777777" w:rsidR="005308C3" w:rsidRDefault="005308C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Sans">
    <w:altName w:val="Calibri"/>
    <w:charset w:val="00"/>
    <w:family w:val="auto"/>
    <w:pitch w:val="variable"/>
    <w:sig w:usb0="80000027" w:usb1="00000000" w:usb2="00000000" w:usb3="00000000" w:csb0="00000001" w:csb1="00000000"/>
    <w:embedRegular r:id="rId1" w:fontKey="{4E64CB38-B99D-4E2A-93B0-483F2555AAF0}"/>
    <w:embedBold r:id="rId2" w:fontKey="{A8A6D0C6-37A2-42BD-9C0A-D5D77B799C40}"/>
    <w:embedItalic r:id="rId3" w:fontKey="{FC2CE83A-F68D-4208-A72A-A4321321192C}"/>
    <w:embedBoldItalic r:id="rId4" w:fontKey="{7EF4FE83-CCEF-491D-84D8-96C725DEEF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40630D33-6867-4082-9125-DDB8CD229CCC}"/>
    <w:embedBold r:id="rId6" w:fontKey="{0577AAFC-4106-48D2-92B5-658AE953A25A}"/>
    <w:embedItalic r:id="rId7" w:fontKey="{342D5C0C-5F4E-4724-901D-7CF38A9D34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3794E00-63B7-4120-BCF9-9DD139876C08}"/>
  </w:font>
  <w:font w:name="BISansNEXTCond">
    <w:panose1 w:val="02000506040000020004"/>
    <w:charset w:val="00"/>
    <w:family w:val="modern"/>
    <w:notTrueType/>
    <w:pitch w:val="variable"/>
    <w:sig w:usb0="800002EF" w:usb1="400020C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8638AB8-9128-4280-885F-EC407CCBC04D}"/>
    <w:embedBold r:id="rId10" w:fontKey="{092E7903-A90D-481D-9216-A318A16C4CD1}"/>
    <w:embedBoldItalic r:id="rId11" w:fontKey="{F8036734-ACE4-40BC-82D3-88D050D3D58C}"/>
  </w:font>
  <w:font w:name="BISansNEXTCond-Bold">
    <w:altName w:val="BISansMa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ISansNEXT">
    <w:panose1 w:val="02000503040000020004"/>
    <w:charset w:val="00"/>
    <w:family w:val="modern"/>
    <w:notTrueType/>
    <w:pitch w:val="variable"/>
    <w:sig w:usb0="800002EF" w:usb1="400020C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DF9AE09F-90C8-4FCB-9A88-CA530E3F44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930BB" w14:textId="1DCED292" w:rsidR="0052015F" w:rsidRPr="006A0FB1" w:rsidRDefault="0052015F" w:rsidP="00FF7134">
    <w:pPr>
      <w:pStyle w:val="Piedepgina"/>
      <w:rPr>
        <w:rFonts w:cs="Arial"/>
        <w:sz w:val="16"/>
        <w:szCs w:val="16"/>
        <w:lang w:val="pt-BR"/>
      </w:rPr>
    </w:pPr>
    <w:r w:rsidRPr="006A0FB1">
      <w:rPr>
        <w:lang w:val="pt-BR"/>
      </w:rPr>
      <w:t xml:space="preserve">Nota de prensa de Boehringer Ingelheim, página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PAGE </w:instrText>
    </w:r>
    <w:r w:rsidRPr="00FF7134">
      <w:rPr>
        <w:rFonts w:cs="Arial"/>
        <w:sz w:val="16"/>
        <w:szCs w:val="16"/>
      </w:rPr>
      <w:fldChar w:fldCharType="separate"/>
    </w:r>
    <w:r w:rsidR="00E63B19">
      <w:rPr>
        <w:rFonts w:cs="Arial"/>
        <w:noProof/>
        <w:sz w:val="16"/>
        <w:szCs w:val="16"/>
        <w:lang w:val="pt-BR"/>
      </w:rPr>
      <w:t>4</w:t>
    </w:r>
    <w:r w:rsidRPr="00FF7134">
      <w:rPr>
        <w:rFonts w:cs="Arial"/>
        <w:sz w:val="16"/>
        <w:szCs w:val="16"/>
      </w:rPr>
      <w:fldChar w:fldCharType="end"/>
    </w:r>
    <w:r w:rsidRPr="006A0FB1">
      <w:rPr>
        <w:lang w:val="pt-BR"/>
      </w:rPr>
      <w:t xml:space="preserve"> de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NUMPAGES  </w:instrText>
    </w:r>
    <w:r w:rsidRPr="00FF7134">
      <w:rPr>
        <w:rFonts w:cs="Arial"/>
        <w:sz w:val="16"/>
        <w:szCs w:val="16"/>
      </w:rPr>
      <w:fldChar w:fldCharType="separate"/>
    </w:r>
    <w:r w:rsidR="00E63B19">
      <w:rPr>
        <w:rFonts w:cs="Arial"/>
        <w:noProof/>
        <w:sz w:val="16"/>
        <w:szCs w:val="16"/>
        <w:lang w:val="pt-BR"/>
      </w:rPr>
      <w:t>4</w:t>
    </w:r>
    <w:r w:rsidRPr="00FF7134">
      <w:rPr>
        <w:rFonts w:cs="Arial"/>
        <w:sz w:val="16"/>
        <w:szCs w:val="16"/>
      </w:rPr>
      <w:fldChar w:fldCharType="end"/>
    </w:r>
    <w:r w:rsidR="00BD7D83">
      <w:rPr>
        <w:noProof/>
        <w:lang w:eastAsia="es-ES"/>
      </w:rPr>
      <w:drawing>
        <wp:anchor distT="0" distB="0" distL="114300" distR="114300" simplePos="0" relativeHeight="251662848" behindDoc="0" locked="0" layoutInCell="1" allowOverlap="1" wp14:anchorId="6CE2CA63" wp14:editId="537B3C36">
          <wp:simplePos x="0" y="0"/>
          <wp:positionH relativeFrom="page">
            <wp:posOffset>5940425</wp:posOffset>
          </wp:positionH>
          <wp:positionV relativeFrom="page">
            <wp:posOffset>9954260</wp:posOffset>
          </wp:positionV>
          <wp:extent cx="1363980" cy="233680"/>
          <wp:effectExtent l="0" t="0" r="0" b="0"/>
          <wp:wrapSquare wrapText="bothSides"/>
          <wp:docPr id="9" name="Picture 216" descr="C:\Users\Urbankot\AppData\Local\Microsoft\Windows\INetCache\Content.Word\BIAH_secBM_blue_288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6" descr="C:\Users\Urbankot\AppData\Local\Microsoft\Windows\INetCache\Content.Word\BIAH_secBM_blue_288d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BF625B" w14:textId="77777777" w:rsidR="0052015F" w:rsidRPr="006A0FB1" w:rsidRDefault="0052015F">
    <w:pPr>
      <w:pStyle w:val="Piedepgina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A0D23" w14:textId="01B0FED7" w:rsidR="0052015F" w:rsidRPr="006A0FB1" w:rsidRDefault="0052015F">
    <w:pPr>
      <w:pStyle w:val="Piedepgina"/>
      <w:rPr>
        <w:rFonts w:cs="Arial"/>
        <w:sz w:val="16"/>
        <w:szCs w:val="16"/>
        <w:lang w:val="pt-BR"/>
      </w:rPr>
    </w:pPr>
    <w:r w:rsidRPr="006A0FB1">
      <w:rPr>
        <w:lang w:val="pt-BR"/>
      </w:rPr>
      <w:t xml:space="preserve">Nota de prensa de Boehringer Ingelheim, página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PAGE </w:instrText>
    </w:r>
    <w:r w:rsidRPr="00FF7134">
      <w:rPr>
        <w:rFonts w:cs="Arial"/>
        <w:sz w:val="16"/>
        <w:szCs w:val="16"/>
      </w:rPr>
      <w:fldChar w:fldCharType="separate"/>
    </w:r>
    <w:r w:rsidR="002A1514">
      <w:rPr>
        <w:rFonts w:cs="Arial"/>
        <w:noProof/>
        <w:sz w:val="16"/>
        <w:szCs w:val="16"/>
        <w:lang w:val="pt-BR"/>
      </w:rPr>
      <w:t>1</w:t>
    </w:r>
    <w:r w:rsidRPr="00FF7134">
      <w:rPr>
        <w:rFonts w:cs="Arial"/>
        <w:sz w:val="16"/>
        <w:szCs w:val="16"/>
      </w:rPr>
      <w:fldChar w:fldCharType="end"/>
    </w:r>
    <w:r w:rsidRPr="006A0FB1">
      <w:rPr>
        <w:lang w:val="pt-BR"/>
      </w:rPr>
      <w:t xml:space="preserve"> de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NUMPAGES  </w:instrText>
    </w:r>
    <w:r w:rsidRPr="00FF7134">
      <w:rPr>
        <w:rFonts w:cs="Arial"/>
        <w:sz w:val="16"/>
        <w:szCs w:val="16"/>
      </w:rPr>
      <w:fldChar w:fldCharType="separate"/>
    </w:r>
    <w:r w:rsidR="002A1514">
      <w:rPr>
        <w:rFonts w:cs="Arial"/>
        <w:noProof/>
        <w:sz w:val="16"/>
        <w:szCs w:val="16"/>
        <w:lang w:val="pt-BR"/>
      </w:rPr>
      <w:t>4</w:t>
    </w:r>
    <w:r w:rsidRPr="00FF7134">
      <w:rPr>
        <w:rFonts w:cs="Arial"/>
        <w:sz w:val="16"/>
        <w:szCs w:val="16"/>
      </w:rPr>
      <w:fldChar w:fldCharType="end"/>
    </w:r>
    <w:r w:rsidR="00BD7D83">
      <w:rPr>
        <w:noProof/>
        <w:lang w:eastAsia="es-ES"/>
      </w:rPr>
      <w:drawing>
        <wp:anchor distT="0" distB="0" distL="114300" distR="114300" simplePos="0" relativeHeight="251661824" behindDoc="0" locked="0" layoutInCell="1" allowOverlap="1" wp14:anchorId="7F45774A" wp14:editId="26FE5B4E">
          <wp:simplePos x="0" y="0"/>
          <wp:positionH relativeFrom="page">
            <wp:posOffset>5940425</wp:posOffset>
          </wp:positionH>
          <wp:positionV relativeFrom="page">
            <wp:posOffset>10105390</wp:posOffset>
          </wp:positionV>
          <wp:extent cx="1363980" cy="233680"/>
          <wp:effectExtent l="0" t="0" r="0" b="0"/>
          <wp:wrapSquare wrapText="bothSides"/>
          <wp:docPr id="1" name="Picture 216" descr="C:\Users\Urbankot\AppData\Local\Microsoft\Windows\INetCache\Content.Word\BIAH_secBM_blue_288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6" descr="C:\Users\Urbankot\AppData\Local\Microsoft\Windows\INetCache\Content.Word\BIAH_secBM_blue_288d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444E8" w14:textId="77777777" w:rsidR="005308C3" w:rsidRDefault="005308C3" w:rsidP="00774743">
      <w:pPr>
        <w:spacing w:line="240" w:lineRule="auto"/>
      </w:pPr>
      <w:r>
        <w:separator/>
      </w:r>
    </w:p>
  </w:footnote>
  <w:footnote w:type="continuationSeparator" w:id="0">
    <w:p w14:paraId="08950B15" w14:textId="77777777" w:rsidR="005308C3" w:rsidRDefault="005308C3" w:rsidP="00774743">
      <w:pPr>
        <w:spacing w:line="240" w:lineRule="auto"/>
      </w:pPr>
      <w:r>
        <w:continuationSeparator/>
      </w:r>
    </w:p>
  </w:footnote>
  <w:footnote w:type="continuationNotice" w:id="1">
    <w:p w14:paraId="44390079" w14:textId="77777777" w:rsidR="005308C3" w:rsidRDefault="005308C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DECB7" w14:textId="77777777" w:rsidR="0052015F" w:rsidRDefault="00BD7D8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AD06802" wp14:editId="3833020C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539750"/>
              <wp:effectExtent l="0" t="0" r="0" b="0"/>
              <wp:wrapNone/>
              <wp:docPr id="1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539750"/>
                      </a:xfrm>
                      <a:prstGeom prst="rect">
                        <a:avLst/>
                      </a:prstGeom>
                      <a:solidFill>
                        <a:srgbClr val="9EC5C5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070177E9" w14:textId="77777777" w:rsidR="0052015F" w:rsidRPr="00D7704A" w:rsidRDefault="0052015F" w:rsidP="00FF7134">
                          <w:pP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D7704A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Nota de prensa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D06802" id="Rectangle 20" o:spid="_x0000_s1026" style="position:absolute;margin-left:408.85pt;margin-top:27.6pt;width:198.55pt;height:42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" fillcolor="#9ec5c5" stroked="f">
              <v:textbox inset="7.2mm,5mm,1.25mm,1.25mm">
                <w:txbxContent>
                  <w:p w14:paraId="070177E9" w14:textId="77777777" w:rsidR="0052015F" w:rsidRPr="00D7704A" w:rsidRDefault="0052015F" w:rsidP="00FF7134">
                    <w:pPr>
                      <w:rPr>
                        <w:rFonts w:cs="Arial"/>
                        <w:b/>
                        <w:color w:val="FFFFFF"/>
                        <w:sz w:val="30"/>
                        <w:szCs w:val="30"/>
                      </w:rPr>
                    </w:pPr>
                    <w:r w:rsidRPr="00D7704A">
                      <w:rPr>
                        <w:b/>
                        <w:color w:val="FFFFFF"/>
                        <w:sz w:val="30"/>
                        <w:szCs w:val="30"/>
                      </w:rPr>
                      <w:t>Nota de prensa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9776" behindDoc="0" locked="0" layoutInCell="1" allowOverlap="1" wp14:anchorId="17E260BA" wp14:editId="62A5754B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1905" b="0"/>
              <wp:wrapNone/>
              <wp:docPr id="1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EC5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C6FC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86.1pt;margin-top:-7.7pt;width:596.85pt;height:0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" strokecolor="#9ec5c5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0091A128" wp14:editId="6DE02603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1905" b="0"/>
              <wp:wrapNone/>
              <wp:docPr id="1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EC5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07E621" id="AutoShape 18" o:spid="_x0000_s1026" type="#_x0000_t32" style="position:absolute;margin-left:-86.1pt;margin-top:7.3pt;width:596.85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" strokecolor="#9ec5c5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B1F40EB" wp14:editId="090A581B">
              <wp:simplePos x="0" y="0"/>
              <wp:positionH relativeFrom="column">
                <wp:posOffset>-550545</wp:posOffset>
              </wp:positionH>
              <wp:positionV relativeFrom="paragraph">
                <wp:posOffset>-97790</wp:posOffset>
              </wp:positionV>
              <wp:extent cx="450215" cy="190500"/>
              <wp:effectExtent l="0" t="0" r="0" b="0"/>
              <wp:wrapNone/>
              <wp:docPr id="1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05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9F62C0" w14:textId="07A65896" w:rsidR="0052015F" w:rsidRPr="00D7704A" w:rsidRDefault="0052015F" w:rsidP="00FF7134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63B19">
                            <w:rPr>
                              <w:b/>
                              <w:noProof/>
                              <w:color w:val="FFFFFF"/>
                              <w:sz w:val="14"/>
                              <w:szCs w:val="14"/>
                            </w:rPr>
                            <w:t>4</w:t>
                          </w: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1F40EB" id="Rectangle 17" o:spid="_x0000_s1027" style="position:absolute;margin-left:-43.35pt;margin-top:-7.7pt;width:35.45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" fillcolor="#036" stroked="f">
              <v:textbox inset="1.5mm,1.5mm,1.5mm,1.5mm">
                <w:txbxContent>
                  <w:p w14:paraId="6B9F62C0" w14:textId="07A65896" w:rsidR="0052015F" w:rsidRPr="00D7704A" w:rsidRDefault="0052015F" w:rsidP="00FF7134">
                    <w:pPr>
                      <w:spacing w:line="240" w:lineRule="auto"/>
                      <w:jc w:val="center"/>
                      <w:rPr>
                        <w:b/>
                        <w:color w:val="FFFFFF"/>
                        <w:sz w:val="14"/>
                        <w:szCs w:val="14"/>
                      </w:rPr>
                    </w:pP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begin"/>
                    </w: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separate"/>
                    </w:r>
                    <w:r w:rsidR="00E63B19">
                      <w:rPr>
                        <w:b/>
                        <w:noProof/>
                        <w:color w:val="FFFFFF"/>
                        <w:sz w:val="14"/>
                        <w:szCs w:val="14"/>
                      </w:rPr>
                      <w:t>4</w:t>
                    </w: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2D216" w14:textId="77777777" w:rsidR="0052015F" w:rsidRDefault="00BD7D8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39C1D463" wp14:editId="31D1909F">
              <wp:simplePos x="0" y="0"/>
              <wp:positionH relativeFrom="page">
                <wp:posOffset>5385435</wp:posOffset>
              </wp:positionH>
              <wp:positionV relativeFrom="page">
                <wp:posOffset>2250440</wp:posOffset>
              </wp:positionV>
              <wp:extent cx="1952625" cy="6391275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6391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DEF99" w14:textId="77777777" w:rsidR="0052015F" w:rsidRPr="00D9268A" w:rsidRDefault="0052015F" w:rsidP="00AD2932">
                          <w:pPr>
                            <w:ind w:left="42"/>
                            <w:rPr>
                              <w:b/>
                            </w:rPr>
                          </w:pPr>
                          <w:r w:rsidRPr="00D9268A">
                            <w:rPr>
                              <w:b/>
                              <w:noProof/>
                              <w:lang w:eastAsia="zh-CN" w:bidi="th-TH"/>
                            </w:rPr>
                            <w:t xml:space="preserve"> </w:t>
                          </w:r>
                          <w:r w:rsidR="00BD7D83" w:rsidRPr="00C77E2D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2CDEDE1" wp14:editId="112BCEEC">
                                <wp:extent cx="1803400" cy="109855"/>
                                <wp:effectExtent l="0" t="0" r="0" b="0"/>
                                <wp:docPr id="14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3400" cy="10985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9EC5C5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8DC534" w14:textId="77777777" w:rsidR="0052015F" w:rsidRPr="00D9268A" w:rsidRDefault="0052015F" w:rsidP="00AD2932">
                          <w:pPr>
                            <w:rPr>
                              <w:b/>
                            </w:rPr>
                          </w:pPr>
                        </w:p>
                        <w:p w14:paraId="1FD34937" w14:textId="77777777" w:rsidR="0052015F" w:rsidRPr="00D9268A" w:rsidRDefault="0052015F" w:rsidP="00AD2932">
                          <w:pPr>
                            <w:spacing w:before="120" w:line="240" w:lineRule="auto"/>
                            <w:rPr>
                              <w:rFonts w:eastAsia="SimHei"/>
                              <w:b/>
                              <w:sz w:val="30"/>
                              <w:szCs w:val="40"/>
                            </w:rPr>
                          </w:pPr>
                          <w:r w:rsidRPr="00D9268A">
                            <w:rPr>
                              <w:rFonts w:eastAsia="SimHei"/>
                              <w:b/>
                              <w:sz w:val="30"/>
                              <w:szCs w:val="40"/>
                            </w:rPr>
                            <w:t>Contacto:</w:t>
                          </w:r>
                        </w:p>
                        <w:p w14:paraId="07AC770F" w14:textId="094EB614" w:rsidR="0052015F" w:rsidRPr="00A80A5D" w:rsidRDefault="002F47CD" w:rsidP="00AD2932">
                          <w:pPr>
                            <w:rPr>
                              <w:b/>
                              <w:color w:val="003366"/>
                              <w:sz w:val="18"/>
                            </w:rPr>
                          </w:pPr>
                          <w:r>
                            <w:rPr>
                              <w:b/>
                              <w:color w:val="003366"/>
                              <w:sz w:val="18"/>
                            </w:rPr>
                            <w:t>Marc Rubies</w:t>
                          </w:r>
                        </w:p>
                        <w:p w14:paraId="7E603723" w14:textId="7E9409FB" w:rsidR="0052015F" w:rsidRDefault="0052015F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D7704A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Comunicación </w:t>
                          </w:r>
                          <w:r w:rsidRPr="00D7704A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br/>
                            <w:t>Boehringer Ingelheim España S.A.</w:t>
                          </w:r>
                        </w:p>
                        <w:p w14:paraId="104FE623" w14:textId="3D7AB367" w:rsidR="00DA0E31" w:rsidRPr="00DA0E31" w:rsidRDefault="002F47CD" w:rsidP="00AD2932">
                          <w:pPr>
                            <w:rPr>
                              <w:b/>
                              <w:color w:val="003366"/>
                              <w:sz w:val="18"/>
                            </w:rPr>
                          </w:pPr>
                          <w:r>
                            <w:rPr>
                              <w:b/>
                              <w:color w:val="003366"/>
                              <w:sz w:val="18"/>
                            </w:rPr>
                            <w:t>marc</w:t>
                          </w:r>
                          <w:r w:rsidR="00DA0E31" w:rsidRPr="00DA0E31">
                            <w:rPr>
                              <w:b/>
                              <w:color w:val="003366"/>
                              <w:sz w:val="18"/>
                            </w:rPr>
                            <w:t>.</w:t>
                          </w:r>
                          <w:r>
                            <w:rPr>
                              <w:b/>
                              <w:color w:val="003366"/>
                              <w:sz w:val="18"/>
                            </w:rPr>
                            <w:t>rubies</w:t>
                          </w:r>
                          <w:r w:rsidR="00DA0E31" w:rsidRPr="00DA0E31">
                            <w:rPr>
                              <w:b/>
                              <w:color w:val="003366"/>
                              <w:sz w:val="18"/>
                            </w:rPr>
                            <w:t>@boehringer-ingelheim.com</w:t>
                          </w:r>
                        </w:p>
                        <w:p w14:paraId="71E87594" w14:textId="77777777" w:rsidR="0052015F" w:rsidRPr="002A1514" w:rsidRDefault="0052015F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A1514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Tlf</w:t>
                          </w:r>
                          <w:proofErr w:type="spellEnd"/>
                          <w:r w:rsidRPr="002A1514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: +34 (93) 4</w:t>
                          </w:r>
                          <w:r w:rsidR="00742EB7" w:rsidRPr="002A1514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13 43 39</w:t>
                          </w:r>
                        </w:p>
                        <w:p w14:paraId="7DF3B209" w14:textId="77777777" w:rsidR="0052015F" w:rsidRPr="002A1514" w:rsidRDefault="0052015F" w:rsidP="00AD2932">
                          <w:pPr>
                            <w:rPr>
                              <w:color w:val="000000"/>
                              <w:sz w:val="16"/>
                              <w:szCs w:val="21"/>
                            </w:rPr>
                          </w:pPr>
                        </w:p>
                        <w:p w14:paraId="09020C78" w14:textId="0E675510" w:rsidR="0052015F" w:rsidRPr="007333F7" w:rsidRDefault="002F47CD" w:rsidP="00AD2932">
                          <w:pPr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  <w:t>Noemí Riba</w:t>
                          </w:r>
                        </w:p>
                        <w:p w14:paraId="2EA4FB30" w14:textId="77777777" w:rsidR="0052015F" w:rsidRPr="007333F7" w:rsidRDefault="0052015F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7333F7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Agencia comunicación</w:t>
                          </w:r>
                        </w:p>
                        <w:p w14:paraId="0A451EA2" w14:textId="4ADE46A6" w:rsidR="0052015F" w:rsidRPr="007333F7" w:rsidRDefault="00BF3785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Punta Alta</w:t>
                          </w:r>
                        </w:p>
                        <w:p w14:paraId="698E7AD9" w14:textId="77777777" w:rsidR="002F47CD" w:rsidRPr="002F47CD" w:rsidRDefault="002F47CD" w:rsidP="002F47CD">
                          <w:pPr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</w:pPr>
                          <w:r w:rsidRPr="002F47CD"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  <w:t>noemiriba@puntaalta.es</w:t>
                          </w:r>
                        </w:p>
                        <w:p w14:paraId="6CB017F6" w14:textId="1A0BB997" w:rsidR="0052015F" w:rsidRPr="002F47CD" w:rsidRDefault="002F47CD" w:rsidP="002F47CD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F47CD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Tlf</w:t>
                          </w:r>
                          <w:proofErr w:type="spellEnd"/>
                          <w:r w:rsidRPr="002F47CD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: +34 (93) 517 76 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1D46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24.05pt;margin-top:177.2pt;width:153.75pt;height:503.2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" stroked="f">
              <v:textbox>
                <w:txbxContent>
                  <w:p w14:paraId="726DEF99" w14:textId="77777777" w:rsidR="0052015F" w:rsidRPr="00D9268A" w:rsidRDefault="0052015F" w:rsidP="00AD2932">
                    <w:pPr>
                      <w:ind w:left="42"/>
                      <w:rPr>
                        <w:b/>
                      </w:rPr>
                    </w:pPr>
                    <w:r w:rsidRPr="00D9268A">
                      <w:rPr>
                        <w:b/>
                        <w:noProof/>
                        <w:lang w:eastAsia="zh-CN" w:bidi="th-TH"/>
                      </w:rPr>
                      <w:t xml:space="preserve"> </w:t>
                    </w:r>
                    <w:r w:rsidR="00BD7D83" w:rsidRPr="00C77E2D">
                      <w:rPr>
                        <w:noProof/>
                        <w:lang w:eastAsia="es-ES"/>
                      </w:rPr>
                      <w:drawing>
                        <wp:inline distT="0" distB="0" distL="0" distR="0" wp14:anchorId="62CDEDE1" wp14:editId="112BCEEC">
                          <wp:extent cx="1803400" cy="109855"/>
                          <wp:effectExtent l="0" t="0" r="0" b="0"/>
                          <wp:docPr id="14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3400" cy="1098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EC5C5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8DC534" w14:textId="77777777" w:rsidR="0052015F" w:rsidRPr="00D9268A" w:rsidRDefault="0052015F" w:rsidP="00AD2932">
                    <w:pPr>
                      <w:rPr>
                        <w:b/>
                      </w:rPr>
                    </w:pPr>
                  </w:p>
                  <w:p w14:paraId="1FD34937" w14:textId="77777777" w:rsidR="0052015F" w:rsidRPr="00D9268A" w:rsidRDefault="0052015F" w:rsidP="00AD2932">
                    <w:pPr>
                      <w:spacing w:before="120" w:line="240" w:lineRule="auto"/>
                      <w:rPr>
                        <w:rFonts w:eastAsia="SimHei"/>
                        <w:b/>
                        <w:sz w:val="30"/>
                        <w:szCs w:val="40"/>
                      </w:rPr>
                    </w:pPr>
                    <w:r w:rsidRPr="00D9268A">
                      <w:rPr>
                        <w:rFonts w:eastAsia="SimHei"/>
                        <w:b/>
                        <w:sz w:val="30"/>
                        <w:szCs w:val="40"/>
                      </w:rPr>
                      <w:t>Contacto:</w:t>
                    </w:r>
                  </w:p>
                  <w:p w14:paraId="07AC770F" w14:textId="094EB614" w:rsidR="0052015F" w:rsidRPr="00A80A5D" w:rsidRDefault="002F47CD" w:rsidP="00AD2932">
                    <w:pPr>
                      <w:rPr>
                        <w:b/>
                        <w:color w:val="003366"/>
                        <w:sz w:val="18"/>
                      </w:rPr>
                    </w:pPr>
                    <w:r>
                      <w:rPr>
                        <w:b/>
                        <w:color w:val="003366"/>
                        <w:sz w:val="18"/>
                      </w:rPr>
                      <w:t>Marc Rubies</w:t>
                    </w:r>
                  </w:p>
                  <w:p w14:paraId="7E603723" w14:textId="7E9409FB" w:rsidR="0052015F" w:rsidRDefault="0052015F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r w:rsidRPr="00D7704A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 xml:space="preserve">Comunicación </w:t>
                    </w:r>
                    <w:r w:rsidRPr="00D7704A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br/>
                      <w:t>Boehringer Ingelheim España S.A.</w:t>
                    </w:r>
                  </w:p>
                  <w:p w14:paraId="104FE623" w14:textId="3D7AB367" w:rsidR="00DA0E31" w:rsidRPr="00DA0E31" w:rsidRDefault="002F47CD" w:rsidP="00AD2932">
                    <w:pPr>
                      <w:rPr>
                        <w:b/>
                        <w:color w:val="003366"/>
                        <w:sz w:val="18"/>
                      </w:rPr>
                    </w:pPr>
                    <w:r>
                      <w:rPr>
                        <w:b/>
                        <w:color w:val="003366"/>
                        <w:sz w:val="18"/>
                      </w:rPr>
                      <w:t>marc</w:t>
                    </w:r>
                    <w:r w:rsidR="00DA0E31" w:rsidRPr="00DA0E31">
                      <w:rPr>
                        <w:b/>
                        <w:color w:val="003366"/>
                        <w:sz w:val="18"/>
                      </w:rPr>
                      <w:t>.</w:t>
                    </w:r>
                    <w:r>
                      <w:rPr>
                        <w:b/>
                        <w:color w:val="003366"/>
                        <w:sz w:val="18"/>
                      </w:rPr>
                      <w:t>rubies</w:t>
                    </w:r>
                    <w:r w:rsidR="00DA0E31" w:rsidRPr="00DA0E31">
                      <w:rPr>
                        <w:b/>
                        <w:color w:val="003366"/>
                        <w:sz w:val="18"/>
                      </w:rPr>
                      <w:t>@boehringer-ingelheim.com</w:t>
                    </w:r>
                  </w:p>
                  <w:p w14:paraId="71E87594" w14:textId="77777777" w:rsidR="0052015F" w:rsidRPr="002A1514" w:rsidRDefault="0052015F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proofErr w:type="spellStart"/>
                    <w:r w:rsidRPr="002A1514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Tlf</w:t>
                    </w:r>
                    <w:proofErr w:type="spellEnd"/>
                    <w:r w:rsidRPr="002A1514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: +34 (93) 4</w:t>
                    </w:r>
                    <w:r w:rsidR="00742EB7" w:rsidRPr="002A1514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13 43 39</w:t>
                    </w:r>
                  </w:p>
                  <w:p w14:paraId="7DF3B209" w14:textId="77777777" w:rsidR="0052015F" w:rsidRPr="002A1514" w:rsidRDefault="0052015F" w:rsidP="00AD2932">
                    <w:pPr>
                      <w:rPr>
                        <w:color w:val="000000"/>
                        <w:sz w:val="16"/>
                        <w:szCs w:val="21"/>
                      </w:rPr>
                    </w:pPr>
                  </w:p>
                  <w:p w14:paraId="09020C78" w14:textId="0E675510" w:rsidR="0052015F" w:rsidRPr="007333F7" w:rsidRDefault="002F47CD" w:rsidP="00AD2932">
                    <w:pPr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</w:pPr>
                    <w:r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  <w:t>Noemí Riba</w:t>
                    </w:r>
                  </w:p>
                  <w:p w14:paraId="2EA4FB30" w14:textId="77777777" w:rsidR="0052015F" w:rsidRPr="007333F7" w:rsidRDefault="0052015F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r w:rsidRPr="007333F7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Agencia comunicación</w:t>
                    </w:r>
                  </w:p>
                  <w:p w14:paraId="0A451EA2" w14:textId="4ADE46A6" w:rsidR="0052015F" w:rsidRPr="007333F7" w:rsidRDefault="00BF3785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Punta Alta</w:t>
                    </w:r>
                  </w:p>
                  <w:p w14:paraId="698E7AD9" w14:textId="77777777" w:rsidR="002F47CD" w:rsidRPr="002F47CD" w:rsidRDefault="002F47CD" w:rsidP="002F47CD">
                    <w:pPr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</w:pPr>
                    <w:r w:rsidRPr="002F47CD"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  <w:t>noemiriba@puntaalta.es</w:t>
                    </w:r>
                  </w:p>
                  <w:p w14:paraId="6CB017F6" w14:textId="1A0BB997" w:rsidR="0052015F" w:rsidRPr="002F47CD" w:rsidRDefault="002F47CD" w:rsidP="002F47CD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proofErr w:type="spellStart"/>
                    <w:r w:rsidRPr="002F47CD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Tlf</w:t>
                    </w:r>
                    <w:proofErr w:type="spellEnd"/>
                    <w:r w:rsidRPr="002F47CD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: +34 (93) 517 76 09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2B474148" wp14:editId="67A034EE">
              <wp:simplePos x="0" y="0"/>
              <wp:positionH relativeFrom="column">
                <wp:posOffset>-1093470</wp:posOffset>
              </wp:positionH>
              <wp:positionV relativeFrom="paragraph">
                <wp:posOffset>1352549</wp:posOffset>
              </wp:positionV>
              <wp:extent cx="7579995" cy="0"/>
              <wp:effectExtent l="0" t="0" r="1905" b="0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EC5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5ED3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86.1pt;margin-top:106.5pt;width:596.85pt;height:0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" strokecolor="#9ec5c5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5680" behindDoc="0" locked="0" layoutInCell="1" allowOverlap="1" wp14:anchorId="081B7D22" wp14:editId="219C3FB2">
              <wp:simplePos x="0" y="0"/>
              <wp:positionH relativeFrom="column">
                <wp:posOffset>-1080135</wp:posOffset>
              </wp:positionH>
              <wp:positionV relativeFrom="paragraph">
                <wp:posOffset>90169</wp:posOffset>
              </wp:positionV>
              <wp:extent cx="7579995" cy="0"/>
              <wp:effectExtent l="0" t="0" r="1905" b="0"/>
              <wp:wrapNone/>
              <wp:docPr id="7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0DC42" id="AutoShape 10" o:spid="_x0000_s1026" type="#_x0000_t32" style="position:absolute;margin-left:-85.05pt;margin-top:7.1pt;width:596.85pt;height:0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" strokecolor="white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4656" behindDoc="0" locked="1" layoutInCell="0" allowOverlap="1" wp14:anchorId="024447F0" wp14:editId="1088857A">
              <wp:simplePos x="0" y="0"/>
              <wp:positionH relativeFrom="page">
                <wp:posOffset>520700</wp:posOffset>
              </wp:positionH>
              <wp:positionV relativeFrom="page">
                <wp:posOffset>1252855</wp:posOffset>
              </wp:positionV>
              <wp:extent cx="4434205" cy="533400"/>
              <wp:effectExtent l="0" t="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20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D50494" w14:textId="77777777" w:rsidR="0052015F" w:rsidRPr="00D7704A" w:rsidRDefault="0052015F" w:rsidP="009D2ACA">
                          <w:pP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</w:rPr>
                          </w:pPr>
                          <w:r w:rsidRPr="00D7704A">
                            <w:rPr>
                              <w:b/>
                              <w:color w:val="FFFFFF"/>
                              <w:sz w:val="72"/>
                              <w:szCs w:val="72"/>
                            </w:rPr>
                            <w:t>Nota de prensa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4447F0" id="Text Box 9" o:spid="_x0000_s1029" type="#_x0000_t202" style="position:absolute;margin-left:41pt;margin-top:98.65pt;width:349.15pt;height:4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" o:allowincell="f" filled="f" stroked="f">
              <v:textbox inset="0,0,0,0">
                <w:txbxContent>
                  <w:p w14:paraId="63D50494" w14:textId="77777777" w:rsidR="0052015F" w:rsidRPr="00D7704A" w:rsidRDefault="0052015F" w:rsidP="009D2ACA">
                    <w:pPr>
                      <w:rPr>
                        <w:rFonts w:cs="Arial"/>
                        <w:b/>
                        <w:color w:val="FFFFFF"/>
                        <w:sz w:val="72"/>
                        <w:szCs w:val="72"/>
                      </w:rPr>
                    </w:pPr>
                    <w:r w:rsidRPr="00D7704A">
                      <w:rPr>
                        <w:b/>
                        <w:color w:val="FFFFFF"/>
                        <w:sz w:val="72"/>
                        <w:szCs w:val="72"/>
                      </w:rPr>
                      <w:t>Nota de prensa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3632" behindDoc="0" locked="0" layoutInCell="1" allowOverlap="1" wp14:anchorId="60755125" wp14:editId="0FB6CF49">
          <wp:simplePos x="0" y="0"/>
          <wp:positionH relativeFrom="page">
            <wp:posOffset>5431155</wp:posOffset>
          </wp:positionH>
          <wp:positionV relativeFrom="page">
            <wp:posOffset>893445</wp:posOffset>
          </wp:positionV>
          <wp:extent cx="1543685" cy="478155"/>
          <wp:effectExtent l="0" t="0" r="0" b="0"/>
          <wp:wrapNone/>
          <wp:docPr id="4" name="Bild 1" descr="C:\Dokumente und Einstellungen\Frank Neufurt\Desktop\BI-Logo_36pt_blue_ne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Dokumente und Einstellungen\Frank Neufurt\Desktop\BI-Logo_36pt_blue_neg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33AEB00" wp14:editId="365643C8">
              <wp:simplePos x="0" y="0"/>
              <wp:positionH relativeFrom="page">
                <wp:posOffset>5039995</wp:posOffset>
              </wp:positionH>
              <wp:positionV relativeFrom="page">
                <wp:posOffset>360045</wp:posOffset>
              </wp:positionV>
              <wp:extent cx="2521585" cy="1259840"/>
              <wp:effectExtent l="0" t="0" r="0" b="0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D13DA5" id="Rectangle 8" o:spid="_x0000_s1026" style="position:absolute;margin-left:396.85pt;margin-top:28.35pt;width:198.55pt;height:99.2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" fillcolor="#036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1584" behindDoc="1" locked="1" layoutInCell="1" allowOverlap="1" wp14:anchorId="26730EF9" wp14:editId="27122C97">
              <wp:simplePos x="0" y="0"/>
              <wp:positionH relativeFrom="page">
                <wp:posOffset>0</wp:posOffset>
              </wp:positionH>
              <wp:positionV relativeFrom="page">
                <wp:posOffset>540385</wp:posOffset>
              </wp:positionV>
              <wp:extent cx="5039995" cy="1259840"/>
              <wp:effectExtent l="0" t="0" r="0" b="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rgbClr val="9EC5C5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0F5388" id="Rectangle 7" o:spid="_x0000_s1026" style="position:absolute;margin-left:0;margin-top:42.55pt;width:396.85pt;height:99.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" fillcolor="#9ec5c5" stroked="f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A04"/>
    <w:multiLevelType w:val="hybridMultilevel"/>
    <w:tmpl w:val="652A56BA"/>
    <w:lvl w:ilvl="0" w:tplc="95F66386">
      <w:start w:val="1"/>
      <w:numFmt w:val="bullet"/>
      <w:pStyle w:val="Prrafodelista"/>
      <w:lvlText w:val="•"/>
      <w:lvlJc w:val="left"/>
      <w:pPr>
        <w:ind w:left="36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1048B"/>
    <w:multiLevelType w:val="hybridMultilevel"/>
    <w:tmpl w:val="CC9865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F3AE7"/>
    <w:multiLevelType w:val="hybridMultilevel"/>
    <w:tmpl w:val="04EAF9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7A6"/>
    <w:multiLevelType w:val="hybridMultilevel"/>
    <w:tmpl w:val="C0AC0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F2924"/>
    <w:multiLevelType w:val="hybridMultilevel"/>
    <w:tmpl w:val="3B384482"/>
    <w:lvl w:ilvl="0" w:tplc="8CDC6202">
      <w:start w:val="4"/>
      <w:numFmt w:val="bullet"/>
      <w:lvlText w:val="-"/>
      <w:lvlJc w:val="left"/>
      <w:pPr>
        <w:ind w:left="720" w:hanging="360"/>
      </w:pPr>
      <w:rPr>
        <w:rFonts w:ascii="BISans" w:eastAsia="BISans" w:hAnsi="BISans" w:cs="Angsan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A5009"/>
    <w:multiLevelType w:val="hybridMultilevel"/>
    <w:tmpl w:val="AA0E5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A5D64"/>
    <w:multiLevelType w:val="hybridMultilevel"/>
    <w:tmpl w:val="198E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06724"/>
    <w:multiLevelType w:val="hybridMultilevel"/>
    <w:tmpl w:val="3BB62D34"/>
    <w:lvl w:ilvl="0" w:tplc="6E9CB640">
      <w:numFmt w:val="bullet"/>
      <w:lvlText w:val="•"/>
      <w:lvlJc w:val="left"/>
      <w:pPr>
        <w:ind w:left="750" w:hanging="375"/>
      </w:pPr>
      <w:rPr>
        <w:rFonts w:ascii="Arial" w:eastAsia="BISans" w:hAnsi="Arial" w:cs="Arial" w:hint="default"/>
      </w:rPr>
    </w:lvl>
    <w:lvl w:ilvl="1" w:tplc="0407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8" w15:restartNumberingAfterBreak="0">
    <w:nsid w:val="1F11154A"/>
    <w:multiLevelType w:val="hybridMultilevel"/>
    <w:tmpl w:val="DAE4D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4659E"/>
    <w:multiLevelType w:val="hybridMultilevel"/>
    <w:tmpl w:val="71402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770C4"/>
    <w:multiLevelType w:val="hybridMultilevel"/>
    <w:tmpl w:val="C290996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46BDF"/>
    <w:multiLevelType w:val="hybridMultilevel"/>
    <w:tmpl w:val="3AA4229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18A7F93"/>
    <w:multiLevelType w:val="hybridMultilevel"/>
    <w:tmpl w:val="DC94D0D2"/>
    <w:lvl w:ilvl="0" w:tplc="BB86A4D8">
      <w:start w:val="1"/>
      <w:numFmt w:val="bullet"/>
      <w:lvlText w:val="•"/>
      <w:lvlJc w:val="left"/>
      <w:pPr>
        <w:ind w:left="144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8E692C"/>
    <w:multiLevelType w:val="multilevel"/>
    <w:tmpl w:val="2578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3986D0A"/>
    <w:multiLevelType w:val="hybridMultilevel"/>
    <w:tmpl w:val="892849B4"/>
    <w:lvl w:ilvl="0" w:tplc="E2602E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9235E"/>
    <w:multiLevelType w:val="hybridMultilevel"/>
    <w:tmpl w:val="1FD476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E27C85"/>
    <w:multiLevelType w:val="hybridMultilevel"/>
    <w:tmpl w:val="9822DB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63F6A"/>
    <w:multiLevelType w:val="hybridMultilevel"/>
    <w:tmpl w:val="F5FEA2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992995"/>
    <w:multiLevelType w:val="hybridMultilevel"/>
    <w:tmpl w:val="09D482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1726FB"/>
    <w:multiLevelType w:val="hybridMultilevel"/>
    <w:tmpl w:val="3A181846"/>
    <w:lvl w:ilvl="0" w:tplc="AB428552">
      <w:start w:val="4"/>
      <w:numFmt w:val="bullet"/>
      <w:lvlText w:val="-"/>
      <w:lvlJc w:val="left"/>
      <w:pPr>
        <w:ind w:left="720" w:hanging="360"/>
      </w:pPr>
      <w:rPr>
        <w:rFonts w:ascii="BISans" w:eastAsia="BISans" w:hAnsi="BISans" w:cs="Angsan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893729">
    <w:abstractNumId w:val="0"/>
  </w:num>
  <w:num w:numId="2" w16cid:durableId="635911525">
    <w:abstractNumId w:val="12"/>
  </w:num>
  <w:num w:numId="3" w16cid:durableId="680820213">
    <w:abstractNumId w:val="14"/>
  </w:num>
  <w:num w:numId="4" w16cid:durableId="516963679">
    <w:abstractNumId w:val="11"/>
  </w:num>
  <w:num w:numId="5" w16cid:durableId="793059330">
    <w:abstractNumId w:val="7"/>
  </w:num>
  <w:num w:numId="6" w16cid:durableId="1699550686">
    <w:abstractNumId w:val="5"/>
  </w:num>
  <w:num w:numId="7" w16cid:durableId="190992379">
    <w:abstractNumId w:val="15"/>
  </w:num>
  <w:num w:numId="8" w16cid:durableId="1461917072">
    <w:abstractNumId w:val="1"/>
  </w:num>
  <w:num w:numId="9" w16cid:durableId="428434662">
    <w:abstractNumId w:val="13"/>
  </w:num>
  <w:num w:numId="10" w16cid:durableId="883836802">
    <w:abstractNumId w:val="18"/>
  </w:num>
  <w:num w:numId="11" w16cid:durableId="765880208">
    <w:abstractNumId w:val="9"/>
  </w:num>
  <w:num w:numId="12" w16cid:durableId="2134253659">
    <w:abstractNumId w:val="8"/>
  </w:num>
  <w:num w:numId="13" w16cid:durableId="1357151642">
    <w:abstractNumId w:val="6"/>
  </w:num>
  <w:num w:numId="14" w16cid:durableId="807087448">
    <w:abstractNumId w:val="4"/>
  </w:num>
  <w:num w:numId="15" w16cid:durableId="718944049">
    <w:abstractNumId w:val="19"/>
  </w:num>
  <w:num w:numId="16" w16cid:durableId="1087266840">
    <w:abstractNumId w:val="3"/>
  </w:num>
  <w:num w:numId="17" w16cid:durableId="1888759857">
    <w:abstractNumId w:val="0"/>
  </w:num>
  <w:num w:numId="18" w16cid:durableId="877621795">
    <w:abstractNumId w:val="2"/>
  </w:num>
  <w:num w:numId="19" w16cid:durableId="1498687582">
    <w:abstractNumId w:val="16"/>
  </w:num>
  <w:num w:numId="20" w16cid:durableId="1472748802">
    <w:abstractNumId w:val="17"/>
  </w:num>
  <w:num w:numId="21" w16cid:durableId="21170963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011"/>
    <w:rsid w:val="00000AC2"/>
    <w:rsid w:val="00000C01"/>
    <w:rsid w:val="00001B29"/>
    <w:rsid w:val="00003EB4"/>
    <w:rsid w:val="00006AF3"/>
    <w:rsid w:val="00012D41"/>
    <w:rsid w:val="0001336E"/>
    <w:rsid w:val="0002468D"/>
    <w:rsid w:val="00035413"/>
    <w:rsid w:val="0004111B"/>
    <w:rsid w:val="00042496"/>
    <w:rsid w:val="000426CB"/>
    <w:rsid w:val="00042720"/>
    <w:rsid w:val="000500BF"/>
    <w:rsid w:val="00053444"/>
    <w:rsid w:val="00053A80"/>
    <w:rsid w:val="000635BC"/>
    <w:rsid w:val="00063D9E"/>
    <w:rsid w:val="00071379"/>
    <w:rsid w:val="0007361C"/>
    <w:rsid w:val="0007381F"/>
    <w:rsid w:val="000747BC"/>
    <w:rsid w:val="00075249"/>
    <w:rsid w:val="00076E5C"/>
    <w:rsid w:val="00077E6F"/>
    <w:rsid w:val="0008188B"/>
    <w:rsid w:val="00083204"/>
    <w:rsid w:val="00086A3C"/>
    <w:rsid w:val="0008765C"/>
    <w:rsid w:val="00090A13"/>
    <w:rsid w:val="00090E0F"/>
    <w:rsid w:val="00091819"/>
    <w:rsid w:val="0009590D"/>
    <w:rsid w:val="00095AA9"/>
    <w:rsid w:val="000A2B41"/>
    <w:rsid w:val="000B0577"/>
    <w:rsid w:val="000B1519"/>
    <w:rsid w:val="000B1DFF"/>
    <w:rsid w:val="000B5FBE"/>
    <w:rsid w:val="000C5265"/>
    <w:rsid w:val="000C5F2E"/>
    <w:rsid w:val="000D0441"/>
    <w:rsid w:val="000D489C"/>
    <w:rsid w:val="000D4BD0"/>
    <w:rsid w:val="000D7D67"/>
    <w:rsid w:val="000E05A3"/>
    <w:rsid w:val="000E3145"/>
    <w:rsid w:val="000E4890"/>
    <w:rsid w:val="000F218B"/>
    <w:rsid w:val="000F3DBD"/>
    <w:rsid w:val="000F6E30"/>
    <w:rsid w:val="001026B4"/>
    <w:rsid w:val="00106CCE"/>
    <w:rsid w:val="00111BCB"/>
    <w:rsid w:val="00124298"/>
    <w:rsid w:val="00124DA6"/>
    <w:rsid w:val="00131AFC"/>
    <w:rsid w:val="00133013"/>
    <w:rsid w:val="001374CC"/>
    <w:rsid w:val="00137B5F"/>
    <w:rsid w:val="0014256F"/>
    <w:rsid w:val="0014570A"/>
    <w:rsid w:val="00147002"/>
    <w:rsid w:val="0014743A"/>
    <w:rsid w:val="001541F4"/>
    <w:rsid w:val="00154622"/>
    <w:rsid w:val="001564BE"/>
    <w:rsid w:val="00163B4D"/>
    <w:rsid w:val="00166E18"/>
    <w:rsid w:val="0017293B"/>
    <w:rsid w:val="00173A82"/>
    <w:rsid w:val="0017735C"/>
    <w:rsid w:val="00181E6B"/>
    <w:rsid w:val="00184BD9"/>
    <w:rsid w:val="001854D5"/>
    <w:rsid w:val="00191DD7"/>
    <w:rsid w:val="00194006"/>
    <w:rsid w:val="00195280"/>
    <w:rsid w:val="001A634D"/>
    <w:rsid w:val="001A6DAA"/>
    <w:rsid w:val="001A74D0"/>
    <w:rsid w:val="001B0C86"/>
    <w:rsid w:val="001B0D7F"/>
    <w:rsid w:val="001B2DB9"/>
    <w:rsid w:val="001B417D"/>
    <w:rsid w:val="001C3F9A"/>
    <w:rsid w:val="001D2D81"/>
    <w:rsid w:val="001D6BB4"/>
    <w:rsid w:val="001E0B69"/>
    <w:rsid w:val="001E438A"/>
    <w:rsid w:val="001E5194"/>
    <w:rsid w:val="001E6EF7"/>
    <w:rsid w:val="001F45F2"/>
    <w:rsid w:val="001F63B6"/>
    <w:rsid w:val="001F6E90"/>
    <w:rsid w:val="00200B62"/>
    <w:rsid w:val="002026DD"/>
    <w:rsid w:val="002041CC"/>
    <w:rsid w:val="00212450"/>
    <w:rsid w:val="00220D09"/>
    <w:rsid w:val="0022384C"/>
    <w:rsid w:val="002240FA"/>
    <w:rsid w:val="00224E9E"/>
    <w:rsid w:val="00230094"/>
    <w:rsid w:val="002302A1"/>
    <w:rsid w:val="00240F86"/>
    <w:rsid w:val="00246D3E"/>
    <w:rsid w:val="00250F3C"/>
    <w:rsid w:val="00253D20"/>
    <w:rsid w:val="00254BB1"/>
    <w:rsid w:val="0025597F"/>
    <w:rsid w:val="002572EF"/>
    <w:rsid w:val="002606B4"/>
    <w:rsid w:val="00260A0F"/>
    <w:rsid w:val="0026795C"/>
    <w:rsid w:val="0027001F"/>
    <w:rsid w:val="00273938"/>
    <w:rsid w:val="0028268A"/>
    <w:rsid w:val="0028407A"/>
    <w:rsid w:val="002845BA"/>
    <w:rsid w:val="00285483"/>
    <w:rsid w:val="00291B08"/>
    <w:rsid w:val="00292218"/>
    <w:rsid w:val="00296927"/>
    <w:rsid w:val="00297936"/>
    <w:rsid w:val="002A1186"/>
    <w:rsid w:val="002A1514"/>
    <w:rsid w:val="002A23F4"/>
    <w:rsid w:val="002A3429"/>
    <w:rsid w:val="002B3456"/>
    <w:rsid w:val="002B4779"/>
    <w:rsid w:val="002B4C88"/>
    <w:rsid w:val="002C054A"/>
    <w:rsid w:val="002C3F48"/>
    <w:rsid w:val="002C4B3E"/>
    <w:rsid w:val="002C672D"/>
    <w:rsid w:val="002C760A"/>
    <w:rsid w:val="002C7C87"/>
    <w:rsid w:val="002C7C90"/>
    <w:rsid w:val="002D1E8E"/>
    <w:rsid w:val="002D4351"/>
    <w:rsid w:val="002D4ADB"/>
    <w:rsid w:val="002E04AD"/>
    <w:rsid w:val="002E062D"/>
    <w:rsid w:val="002E2642"/>
    <w:rsid w:val="002F47CD"/>
    <w:rsid w:val="002F49F5"/>
    <w:rsid w:val="002F663D"/>
    <w:rsid w:val="002F6858"/>
    <w:rsid w:val="00302775"/>
    <w:rsid w:val="003119D8"/>
    <w:rsid w:val="00331E6E"/>
    <w:rsid w:val="00332CA6"/>
    <w:rsid w:val="0033373D"/>
    <w:rsid w:val="00342CE9"/>
    <w:rsid w:val="00343F8E"/>
    <w:rsid w:val="0034416B"/>
    <w:rsid w:val="0034531D"/>
    <w:rsid w:val="00347896"/>
    <w:rsid w:val="003547A9"/>
    <w:rsid w:val="00355D81"/>
    <w:rsid w:val="003568EC"/>
    <w:rsid w:val="0036146B"/>
    <w:rsid w:val="00361881"/>
    <w:rsid w:val="0036461E"/>
    <w:rsid w:val="00364B86"/>
    <w:rsid w:val="003672E0"/>
    <w:rsid w:val="003679D5"/>
    <w:rsid w:val="0037010F"/>
    <w:rsid w:val="00370EB4"/>
    <w:rsid w:val="00373A46"/>
    <w:rsid w:val="003776AA"/>
    <w:rsid w:val="00384A3C"/>
    <w:rsid w:val="00385402"/>
    <w:rsid w:val="0038631D"/>
    <w:rsid w:val="003A16DF"/>
    <w:rsid w:val="003A246B"/>
    <w:rsid w:val="003A2BBC"/>
    <w:rsid w:val="003A4246"/>
    <w:rsid w:val="003B5572"/>
    <w:rsid w:val="003C288F"/>
    <w:rsid w:val="003C2D9F"/>
    <w:rsid w:val="003C3E57"/>
    <w:rsid w:val="003C6DDF"/>
    <w:rsid w:val="003C7785"/>
    <w:rsid w:val="003C7B04"/>
    <w:rsid w:val="003D6F91"/>
    <w:rsid w:val="003E1968"/>
    <w:rsid w:val="003E4E82"/>
    <w:rsid w:val="003E596E"/>
    <w:rsid w:val="003E59B1"/>
    <w:rsid w:val="003F6D83"/>
    <w:rsid w:val="004013E7"/>
    <w:rsid w:val="00403DB9"/>
    <w:rsid w:val="0040686D"/>
    <w:rsid w:val="00406E69"/>
    <w:rsid w:val="00414D54"/>
    <w:rsid w:val="00415562"/>
    <w:rsid w:val="0042044F"/>
    <w:rsid w:val="00423DD4"/>
    <w:rsid w:val="00425A52"/>
    <w:rsid w:val="0043348D"/>
    <w:rsid w:val="00435A3F"/>
    <w:rsid w:val="004360E2"/>
    <w:rsid w:val="00441F52"/>
    <w:rsid w:val="00443BA8"/>
    <w:rsid w:val="00445878"/>
    <w:rsid w:val="004537A8"/>
    <w:rsid w:val="00455011"/>
    <w:rsid w:val="004555C7"/>
    <w:rsid w:val="004562FD"/>
    <w:rsid w:val="004607FF"/>
    <w:rsid w:val="00462895"/>
    <w:rsid w:val="0046518C"/>
    <w:rsid w:val="00465F7D"/>
    <w:rsid w:val="00472987"/>
    <w:rsid w:val="004938A3"/>
    <w:rsid w:val="00493F9A"/>
    <w:rsid w:val="004A03CB"/>
    <w:rsid w:val="004A7970"/>
    <w:rsid w:val="004B0C9E"/>
    <w:rsid w:val="004B1C69"/>
    <w:rsid w:val="004B4257"/>
    <w:rsid w:val="004B5EFA"/>
    <w:rsid w:val="004B6D1A"/>
    <w:rsid w:val="004C01D4"/>
    <w:rsid w:val="004C5CC9"/>
    <w:rsid w:val="004C714A"/>
    <w:rsid w:val="004D1C6B"/>
    <w:rsid w:val="004D3B9B"/>
    <w:rsid w:val="004D3F67"/>
    <w:rsid w:val="004E1978"/>
    <w:rsid w:val="004E21F3"/>
    <w:rsid w:val="004E226A"/>
    <w:rsid w:val="004E2D8A"/>
    <w:rsid w:val="004E7A7C"/>
    <w:rsid w:val="004F426E"/>
    <w:rsid w:val="004F797B"/>
    <w:rsid w:val="0050100B"/>
    <w:rsid w:val="005020F3"/>
    <w:rsid w:val="00506BE3"/>
    <w:rsid w:val="00506DD7"/>
    <w:rsid w:val="00512074"/>
    <w:rsid w:val="0051260D"/>
    <w:rsid w:val="00512678"/>
    <w:rsid w:val="0052015F"/>
    <w:rsid w:val="00523FBD"/>
    <w:rsid w:val="00526840"/>
    <w:rsid w:val="005308C3"/>
    <w:rsid w:val="00534A73"/>
    <w:rsid w:val="0053534D"/>
    <w:rsid w:val="005379E6"/>
    <w:rsid w:val="005429E8"/>
    <w:rsid w:val="00543942"/>
    <w:rsid w:val="00554769"/>
    <w:rsid w:val="005570F4"/>
    <w:rsid w:val="00557C2E"/>
    <w:rsid w:val="00557F3D"/>
    <w:rsid w:val="00560500"/>
    <w:rsid w:val="0056195B"/>
    <w:rsid w:val="00566D6A"/>
    <w:rsid w:val="005676E7"/>
    <w:rsid w:val="00574F8E"/>
    <w:rsid w:val="005758B2"/>
    <w:rsid w:val="00577351"/>
    <w:rsid w:val="005814D1"/>
    <w:rsid w:val="00581C7D"/>
    <w:rsid w:val="005845F5"/>
    <w:rsid w:val="00584743"/>
    <w:rsid w:val="00587E7C"/>
    <w:rsid w:val="00587EA4"/>
    <w:rsid w:val="00596969"/>
    <w:rsid w:val="005A29F4"/>
    <w:rsid w:val="005A7CA4"/>
    <w:rsid w:val="005C405F"/>
    <w:rsid w:val="005C6E43"/>
    <w:rsid w:val="005F217E"/>
    <w:rsid w:val="005F43CB"/>
    <w:rsid w:val="006044B8"/>
    <w:rsid w:val="00605C8F"/>
    <w:rsid w:val="00612C1E"/>
    <w:rsid w:val="00613EBC"/>
    <w:rsid w:val="006142E2"/>
    <w:rsid w:val="006159A3"/>
    <w:rsid w:val="006208C6"/>
    <w:rsid w:val="0062147A"/>
    <w:rsid w:val="00623F98"/>
    <w:rsid w:val="00626F44"/>
    <w:rsid w:val="00630291"/>
    <w:rsid w:val="00633620"/>
    <w:rsid w:val="00637DF0"/>
    <w:rsid w:val="0064483C"/>
    <w:rsid w:val="006449B4"/>
    <w:rsid w:val="00644CC7"/>
    <w:rsid w:val="006458A8"/>
    <w:rsid w:val="00645F83"/>
    <w:rsid w:val="00646895"/>
    <w:rsid w:val="00646C6C"/>
    <w:rsid w:val="00651329"/>
    <w:rsid w:val="00655A66"/>
    <w:rsid w:val="00656641"/>
    <w:rsid w:val="00657F4A"/>
    <w:rsid w:val="00663F01"/>
    <w:rsid w:val="00670485"/>
    <w:rsid w:val="00673CB9"/>
    <w:rsid w:val="00686A23"/>
    <w:rsid w:val="00690301"/>
    <w:rsid w:val="0069186D"/>
    <w:rsid w:val="0069446D"/>
    <w:rsid w:val="006A0FB1"/>
    <w:rsid w:val="006A5053"/>
    <w:rsid w:val="006B0DDC"/>
    <w:rsid w:val="006B201C"/>
    <w:rsid w:val="006C3C68"/>
    <w:rsid w:val="006C48AF"/>
    <w:rsid w:val="006C5A26"/>
    <w:rsid w:val="006C7701"/>
    <w:rsid w:val="006D0984"/>
    <w:rsid w:val="006E0ECA"/>
    <w:rsid w:val="006E1E56"/>
    <w:rsid w:val="006E5F14"/>
    <w:rsid w:val="006E7F1C"/>
    <w:rsid w:val="006F0DB2"/>
    <w:rsid w:val="006F3A5E"/>
    <w:rsid w:val="006F79B0"/>
    <w:rsid w:val="00700C7B"/>
    <w:rsid w:val="0070221A"/>
    <w:rsid w:val="007034C7"/>
    <w:rsid w:val="007049C5"/>
    <w:rsid w:val="00705405"/>
    <w:rsid w:val="00706A2A"/>
    <w:rsid w:val="007072B2"/>
    <w:rsid w:val="00707BF1"/>
    <w:rsid w:val="00712ACD"/>
    <w:rsid w:val="00714CD9"/>
    <w:rsid w:val="00721E75"/>
    <w:rsid w:val="007240E5"/>
    <w:rsid w:val="00732E93"/>
    <w:rsid w:val="007333F7"/>
    <w:rsid w:val="007404A4"/>
    <w:rsid w:val="00742EB7"/>
    <w:rsid w:val="0074676F"/>
    <w:rsid w:val="00746A8E"/>
    <w:rsid w:val="00750C91"/>
    <w:rsid w:val="007553A8"/>
    <w:rsid w:val="00755B37"/>
    <w:rsid w:val="00761879"/>
    <w:rsid w:val="00763B15"/>
    <w:rsid w:val="00767B7B"/>
    <w:rsid w:val="00774743"/>
    <w:rsid w:val="00774E0D"/>
    <w:rsid w:val="00777FAC"/>
    <w:rsid w:val="0078046A"/>
    <w:rsid w:val="0078558B"/>
    <w:rsid w:val="007927DA"/>
    <w:rsid w:val="00794070"/>
    <w:rsid w:val="00794135"/>
    <w:rsid w:val="007956E2"/>
    <w:rsid w:val="007A08AA"/>
    <w:rsid w:val="007A4EF3"/>
    <w:rsid w:val="007A5558"/>
    <w:rsid w:val="007A64DC"/>
    <w:rsid w:val="007B38C9"/>
    <w:rsid w:val="007C1333"/>
    <w:rsid w:val="007D1262"/>
    <w:rsid w:val="007D3A63"/>
    <w:rsid w:val="007D54E7"/>
    <w:rsid w:val="007D622C"/>
    <w:rsid w:val="007D6B6B"/>
    <w:rsid w:val="007E1700"/>
    <w:rsid w:val="007E31C4"/>
    <w:rsid w:val="007E41A4"/>
    <w:rsid w:val="007E4A9B"/>
    <w:rsid w:val="007F0AAC"/>
    <w:rsid w:val="007F124D"/>
    <w:rsid w:val="007F1E95"/>
    <w:rsid w:val="007F228B"/>
    <w:rsid w:val="007F569B"/>
    <w:rsid w:val="00804AD5"/>
    <w:rsid w:val="00806AF5"/>
    <w:rsid w:val="00811A9C"/>
    <w:rsid w:val="00812B17"/>
    <w:rsid w:val="00813DEF"/>
    <w:rsid w:val="00815240"/>
    <w:rsid w:val="00817FEC"/>
    <w:rsid w:val="00821AC3"/>
    <w:rsid w:val="00827966"/>
    <w:rsid w:val="00834B71"/>
    <w:rsid w:val="00835DDA"/>
    <w:rsid w:val="00850CA3"/>
    <w:rsid w:val="00853752"/>
    <w:rsid w:val="00865CC8"/>
    <w:rsid w:val="008750FE"/>
    <w:rsid w:val="008765CD"/>
    <w:rsid w:val="008776E5"/>
    <w:rsid w:val="00880B28"/>
    <w:rsid w:val="00881DE1"/>
    <w:rsid w:val="00886F8F"/>
    <w:rsid w:val="00891FCE"/>
    <w:rsid w:val="008A0FC1"/>
    <w:rsid w:val="008A4C9E"/>
    <w:rsid w:val="008A59E5"/>
    <w:rsid w:val="008B0934"/>
    <w:rsid w:val="008C04DB"/>
    <w:rsid w:val="008C4E7B"/>
    <w:rsid w:val="008E22AA"/>
    <w:rsid w:val="008E2936"/>
    <w:rsid w:val="008E6691"/>
    <w:rsid w:val="008E6748"/>
    <w:rsid w:val="008F0131"/>
    <w:rsid w:val="008F19C0"/>
    <w:rsid w:val="008F3B5A"/>
    <w:rsid w:val="009052B1"/>
    <w:rsid w:val="009063B9"/>
    <w:rsid w:val="00916E56"/>
    <w:rsid w:val="0092080B"/>
    <w:rsid w:val="00920FB1"/>
    <w:rsid w:val="00923A36"/>
    <w:rsid w:val="00924373"/>
    <w:rsid w:val="009263E3"/>
    <w:rsid w:val="00927AE3"/>
    <w:rsid w:val="009309C1"/>
    <w:rsid w:val="00931D0B"/>
    <w:rsid w:val="00934425"/>
    <w:rsid w:val="00934DEA"/>
    <w:rsid w:val="009476CD"/>
    <w:rsid w:val="00950525"/>
    <w:rsid w:val="00954DA8"/>
    <w:rsid w:val="00957183"/>
    <w:rsid w:val="00960A6C"/>
    <w:rsid w:val="009614B4"/>
    <w:rsid w:val="00965B1E"/>
    <w:rsid w:val="00970B4A"/>
    <w:rsid w:val="00970D96"/>
    <w:rsid w:val="009714B2"/>
    <w:rsid w:val="009725CB"/>
    <w:rsid w:val="00982B5F"/>
    <w:rsid w:val="009919F1"/>
    <w:rsid w:val="00991D5A"/>
    <w:rsid w:val="00995144"/>
    <w:rsid w:val="0099553A"/>
    <w:rsid w:val="009A10EA"/>
    <w:rsid w:val="009A17CB"/>
    <w:rsid w:val="009A3396"/>
    <w:rsid w:val="009A41D8"/>
    <w:rsid w:val="009B033A"/>
    <w:rsid w:val="009C00DE"/>
    <w:rsid w:val="009C2004"/>
    <w:rsid w:val="009C5A94"/>
    <w:rsid w:val="009C5D00"/>
    <w:rsid w:val="009D0922"/>
    <w:rsid w:val="009D0B8B"/>
    <w:rsid w:val="009D2725"/>
    <w:rsid w:val="009D27C2"/>
    <w:rsid w:val="009D2ACA"/>
    <w:rsid w:val="009D3D19"/>
    <w:rsid w:val="009D428A"/>
    <w:rsid w:val="009D5218"/>
    <w:rsid w:val="009E0695"/>
    <w:rsid w:val="009E0EBB"/>
    <w:rsid w:val="009E2DFD"/>
    <w:rsid w:val="009E42F8"/>
    <w:rsid w:val="009E77E5"/>
    <w:rsid w:val="009E7BFC"/>
    <w:rsid w:val="009F3447"/>
    <w:rsid w:val="009F3A42"/>
    <w:rsid w:val="009F4A17"/>
    <w:rsid w:val="009F666C"/>
    <w:rsid w:val="00A0038F"/>
    <w:rsid w:val="00A0073A"/>
    <w:rsid w:val="00A02A29"/>
    <w:rsid w:val="00A24255"/>
    <w:rsid w:val="00A265E0"/>
    <w:rsid w:val="00A266E1"/>
    <w:rsid w:val="00A32272"/>
    <w:rsid w:val="00A35389"/>
    <w:rsid w:val="00A35C25"/>
    <w:rsid w:val="00A40E3E"/>
    <w:rsid w:val="00A41B9F"/>
    <w:rsid w:val="00A449BD"/>
    <w:rsid w:val="00A4508C"/>
    <w:rsid w:val="00A4555C"/>
    <w:rsid w:val="00A466A4"/>
    <w:rsid w:val="00A54117"/>
    <w:rsid w:val="00A552D8"/>
    <w:rsid w:val="00A57984"/>
    <w:rsid w:val="00A70307"/>
    <w:rsid w:val="00A70BB0"/>
    <w:rsid w:val="00A71D2B"/>
    <w:rsid w:val="00A77AE7"/>
    <w:rsid w:val="00A80A5D"/>
    <w:rsid w:val="00A830E2"/>
    <w:rsid w:val="00A86938"/>
    <w:rsid w:val="00A902E2"/>
    <w:rsid w:val="00A95C9A"/>
    <w:rsid w:val="00A96752"/>
    <w:rsid w:val="00A96BA3"/>
    <w:rsid w:val="00AA573B"/>
    <w:rsid w:val="00AA6266"/>
    <w:rsid w:val="00AB69AD"/>
    <w:rsid w:val="00AD1D70"/>
    <w:rsid w:val="00AD2932"/>
    <w:rsid w:val="00AD4265"/>
    <w:rsid w:val="00AE0E23"/>
    <w:rsid w:val="00AE31CC"/>
    <w:rsid w:val="00AE735C"/>
    <w:rsid w:val="00AF4105"/>
    <w:rsid w:val="00AF680C"/>
    <w:rsid w:val="00B01443"/>
    <w:rsid w:val="00B033D9"/>
    <w:rsid w:val="00B034BC"/>
    <w:rsid w:val="00B04196"/>
    <w:rsid w:val="00B10D18"/>
    <w:rsid w:val="00B137F9"/>
    <w:rsid w:val="00B227E7"/>
    <w:rsid w:val="00B22C4B"/>
    <w:rsid w:val="00B23623"/>
    <w:rsid w:val="00B25BF9"/>
    <w:rsid w:val="00B3011E"/>
    <w:rsid w:val="00B317F6"/>
    <w:rsid w:val="00B36AEC"/>
    <w:rsid w:val="00B405C1"/>
    <w:rsid w:val="00B42CD4"/>
    <w:rsid w:val="00B43D4E"/>
    <w:rsid w:val="00B55CCC"/>
    <w:rsid w:val="00B6010C"/>
    <w:rsid w:val="00B60FD9"/>
    <w:rsid w:val="00B612C8"/>
    <w:rsid w:val="00B65C58"/>
    <w:rsid w:val="00B66350"/>
    <w:rsid w:val="00B6682D"/>
    <w:rsid w:val="00B66DB3"/>
    <w:rsid w:val="00B677A7"/>
    <w:rsid w:val="00B70B4C"/>
    <w:rsid w:val="00B71455"/>
    <w:rsid w:val="00B71E7A"/>
    <w:rsid w:val="00B75D67"/>
    <w:rsid w:val="00B8148C"/>
    <w:rsid w:val="00B85048"/>
    <w:rsid w:val="00B8625E"/>
    <w:rsid w:val="00B9191C"/>
    <w:rsid w:val="00B91C3D"/>
    <w:rsid w:val="00B9256B"/>
    <w:rsid w:val="00B9490A"/>
    <w:rsid w:val="00BA4B02"/>
    <w:rsid w:val="00BA7773"/>
    <w:rsid w:val="00BA7965"/>
    <w:rsid w:val="00BC6AA8"/>
    <w:rsid w:val="00BC6BEF"/>
    <w:rsid w:val="00BD0131"/>
    <w:rsid w:val="00BD0C81"/>
    <w:rsid w:val="00BD14DC"/>
    <w:rsid w:val="00BD1908"/>
    <w:rsid w:val="00BD397C"/>
    <w:rsid w:val="00BD5EA4"/>
    <w:rsid w:val="00BD7D5B"/>
    <w:rsid w:val="00BD7D83"/>
    <w:rsid w:val="00BE1595"/>
    <w:rsid w:val="00BE2F3A"/>
    <w:rsid w:val="00BE4A14"/>
    <w:rsid w:val="00BF3785"/>
    <w:rsid w:val="00BF51F8"/>
    <w:rsid w:val="00C01360"/>
    <w:rsid w:val="00C0139A"/>
    <w:rsid w:val="00C0481E"/>
    <w:rsid w:val="00C05A5D"/>
    <w:rsid w:val="00C1044C"/>
    <w:rsid w:val="00C16684"/>
    <w:rsid w:val="00C22BCB"/>
    <w:rsid w:val="00C249FB"/>
    <w:rsid w:val="00C24E0A"/>
    <w:rsid w:val="00C31EF2"/>
    <w:rsid w:val="00C32D62"/>
    <w:rsid w:val="00C35055"/>
    <w:rsid w:val="00C417A9"/>
    <w:rsid w:val="00C424BF"/>
    <w:rsid w:val="00C43B8A"/>
    <w:rsid w:val="00C62466"/>
    <w:rsid w:val="00C6416A"/>
    <w:rsid w:val="00C66576"/>
    <w:rsid w:val="00C672B9"/>
    <w:rsid w:val="00C74B04"/>
    <w:rsid w:val="00C762D6"/>
    <w:rsid w:val="00C76BB4"/>
    <w:rsid w:val="00C81DC8"/>
    <w:rsid w:val="00C826FC"/>
    <w:rsid w:val="00C86496"/>
    <w:rsid w:val="00C86EE1"/>
    <w:rsid w:val="00C870F5"/>
    <w:rsid w:val="00C90C28"/>
    <w:rsid w:val="00C9115A"/>
    <w:rsid w:val="00C93067"/>
    <w:rsid w:val="00C95685"/>
    <w:rsid w:val="00C976AC"/>
    <w:rsid w:val="00CA46CE"/>
    <w:rsid w:val="00CA55CE"/>
    <w:rsid w:val="00CA5E72"/>
    <w:rsid w:val="00CA7B0E"/>
    <w:rsid w:val="00CB001F"/>
    <w:rsid w:val="00CB2E8A"/>
    <w:rsid w:val="00CB58FB"/>
    <w:rsid w:val="00CB64C5"/>
    <w:rsid w:val="00CB7D1C"/>
    <w:rsid w:val="00CB7FDB"/>
    <w:rsid w:val="00CC2590"/>
    <w:rsid w:val="00CC4F07"/>
    <w:rsid w:val="00CC4FD3"/>
    <w:rsid w:val="00CC52F3"/>
    <w:rsid w:val="00CC6B3A"/>
    <w:rsid w:val="00CC6E10"/>
    <w:rsid w:val="00CD329B"/>
    <w:rsid w:val="00CD7542"/>
    <w:rsid w:val="00CE5B7E"/>
    <w:rsid w:val="00CF3C8E"/>
    <w:rsid w:val="00CF4ABB"/>
    <w:rsid w:val="00D01953"/>
    <w:rsid w:val="00D0506D"/>
    <w:rsid w:val="00D07739"/>
    <w:rsid w:val="00D12300"/>
    <w:rsid w:val="00D131F9"/>
    <w:rsid w:val="00D17972"/>
    <w:rsid w:val="00D22579"/>
    <w:rsid w:val="00D23619"/>
    <w:rsid w:val="00D25E2D"/>
    <w:rsid w:val="00D26E7C"/>
    <w:rsid w:val="00D306CC"/>
    <w:rsid w:val="00D427CE"/>
    <w:rsid w:val="00D47DE3"/>
    <w:rsid w:val="00D5067D"/>
    <w:rsid w:val="00D5298C"/>
    <w:rsid w:val="00D5411F"/>
    <w:rsid w:val="00D5695F"/>
    <w:rsid w:val="00D62063"/>
    <w:rsid w:val="00D62FA5"/>
    <w:rsid w:val="00D654CC"/>
    <w:rsid w:val="00D6626C"/>
    <w:rsid w:val="00D73148"/>
    <w:rsid w:val="00D7704A"/>
    <w:rsid w:val="00D772AE"/>
    <w:rsid w:val="00D77D97"/>
    <w:rsid w:val="00D85A98"/>
    <w:rsid w:val="00D9268A"/>
    <w:rsid w:val="00D93538"/>
    <w:rsid w:val="00D96C5B"/>
    <w:rsid w:val="00DA0E31"/>
    <w:rsid w:val="00DA14BA"/>
    <w:rsid w:val="00DA1598"/>
    <w:rsid w:val="00DA2374"/>
    <w:rsid w:val="00DA264C"/>
    <w:rsid w:val="00DA3DDA"/>
    <w:rsid w:val="00DA3F6A"/>
    <w:rsid w:val="00DA5281"/>
    <w:rsid w:val="00DA6407"/>
    <w:rsid w:val="00DB0913"/>
    <w:rsid w:val="00DB1EAB"/>
    <w:rsid w:val="00DC2DAE"/>
    <w:rsid w:val="00DC2F20"/>
    <w:rsid w:val="00DC3356"/>
    <w:rsid w:val="00DC54FC"/>
    <w:rsid w:val="00DC6553"/>
    <w:rsid w:val="00DD2911"/>
    <w:rsid w:val="00DD42A0"/>
    <w:rsid w:val="00DD5DFD"/>
    <w:rsid w:val="00DD6435"/>
    <w:rsid w:val="00DD6A28"/>
    <w:rsid w:val="00DE2F2C"/>
    <w:rsid w:val="00DE5A13"/>
    <w:rsid w:val="00DE73B9"/>
    <w:rsid w:val="00DF347E"/>
    <w:rsid w:val="00DF34F1"/>
    <w:rsid w:val="00DF4106"/>
    <w:rsid w:val="00E038E3"/>
    <w:rsid w:val="00E03D5C"/>
    <w:rsid w:val="00E07A4F"/>
    <w:rsid w:val="00E107E1"/>
    <w:rsid w:val="00E11DEA"/>
    <w:rsid w:val="00E201A4"/>
    <w:rsid w:val="00E33D44"/>
    <w:rsid w:val="00E3430F"/>
    <w:rsid w:val="00E35C88"/>
    <w:rsid w:val="00E367AF"/>
    <w:rsid w:val="00E4495B"/>
    <w:rsid w:val="00E5387E"/>
    <w:rsid w:val="00E544B8"/>
    <w:rsid w:val="00E61A84"/>
    <w:rsid w:val="00E634D9"/>
    <w:rsid w:val="00E6351A"/>
    <w:rsid w:val="00E63B19"/>
    <w:rsid w:val="00E65834"/>
    <w:rsid w:val="00E719DF"/>
    <w:rsid w:val="00E71D3D"/>
    <w:rsid w:val="00E76455"/>
    <w:rsid w:val="00E817F2"/>
    <w:rsid w:val="00E81ED8"/>
    <w:rsid w:val="00E846CF"/>
    <w:rsid w:val="00E855C2"/>
    <w:rsid w:val="00E8737F"/>
    <w:rsid w:val="00E87A0B"/>
    <w:rsid w:val="00E90109"/>
    <w:rsid w:val="00E90473"/>
    <w:rsid w:val="00E913D3"/>
    <w:rsid w:val="00E9379C"/>
    <w:rsid w:val="00E9449B"/>
    <w:rsid w:val="00E951DC"/>
    <w:rsid w:val="00EA015F"/>
    <w:rsid w:val="00EA0A2C"/>
    <w:rsid w:val="00EA19BE"/>
    <w:rsid w:val="00EA2C5E"/>
    <w:rsid w:val="00EA38DA"/>
    <w:rsid w:val="00EB0711"/>
    <w:rsid w:val="00EB2BDA"/>
    <w:rsid w:val="00EB4C5B"/>
    <w:rsid w:val="00EB7ADF"/>
    <w:rsid w:val="00EC284B"/>
    <w:rsid w:val="00EC5AE0"/>
    <w:rsid w:val="00ED23DF"/>
    <w:rsid w:val="00ED5669"/>
    <w:rsid w:val="00ED786F"/>
    <w:rsid w:val="00EE0C41"/>
    <w:rsid w:val="00EE36E4"/>
    <w:rsid w:val="00EE432E"/>
    <w:rsid w:val="00F023C9"/>
    <w:rsid w:val="00F06375"/>
    <w:rsid w:val="00F06B8F"/>
    <w:rsid w:val="00F11A90"/>
    <w:rsid w:val="00F1388B"/>
    <w:rsid w:val="00F260A4"/>
    <w:rsid w:val="00F261AF"/>
    <w:rsid w:val="00F279CC"/>
    <w:rsid w:val="00F308E2"/>
    <w:rsid w:val="00F31A09"/>
    <w:rsid w:val="00F333EE"/>
    <w:rsid w:val="00F406C9"/>
    <w:rsid w:val="00F413D5"/>
    <w:rsid w:val="00F436DD"/>
    <w:rsid w:val="00F5582A"/>
    <w:rsid w:val="00F60B97"/>
    <w:rsid w:val="00F61F10"/>
    <w:rsid w:val="00F6483E"/>
    <w:rsid w:val="00F65048"/>
    <w:rsid w:val="00F65B76"/>
    <w:rsid w:val="00F707EB"/>
    <w:rsid w:val="00F74CA7"/>
    <w:rsid w:val="00F77F69"/>
    <w:rsid w:val="00F93AC8"/>
    <w:rsid w:val="00FA273E"/>
    <w:rsid w:val="00FA298C"/>
    <w:rsid w:val="00FA541A"/>
    <w:rsid w:val="00FA5959"/>
    <w:rsid w:val="00FA59E7"/>
    <w:rsid w:val="00FB45AC"/>
    <w:rsid w:val="00FB4B66"/>
    <w:rsid w:val="00FB7051"/>
    <w:rsid w:val="00FC12F2"/>
    <w:rsid w:val="00FC762B"/>
    <w:rsid w:val="00FD0A9B"/>
    <w:rsid w:val="00FD26FA"/>
    <w:rsid w:val="00FD649D"/>
    <w:rsid w:val="00FE1A4A"/>
    <w:rsid w:val="00FE38D1"/>
    <w:rsid w:val="00FE4BC0"/>
    <w:rsid w:val="00FF30BD"/>
    <w:rsid w:val="00FF34B6"/>
    <w:rsid w:val="00FF6798"/>
    <w:rsid w:val="00FF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1DF5C0D"/>
  <w15:docId w15:val="{7FA5414F-4E06-4C86-92E2-9E310857D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Sans" w:eastAsia="BISans" w:hAnsi="BISans" w:cs="Angsana New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BB1"/>
    <w:pPr>
      <w:spacing w:line="283" w:lineRule="atLeast"/>
    </w:pPr>
    <w:rPr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eastAsia="SimHei"/>
      <w:b/>
      <w:bCs/>
      <w:color w:val="003366"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qFormat/>
    <w:rsid w:val="002B4C88"/>
    <w:pPr>
      <w:keepNext/>
      <w:keepLines/>
      <w:spacing w:before="200"/>
      <w:outlineLvl w:val="1"/>
    </w:pPr>
    <w:rPr>
      <w:rFonts w:eastAsia="SimHei"/>
      <w:b/>
      <w:bCs/>
      <w:color w:val="00336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semiHidden/>
    <w:rsid w:val="002B4C88"/>
    <w:rPr>
      <w:rFonts w:ascii="BISans" w:eastAsia="SimHei" w:hAnsi="BISans" w:cs="Angsana New"/>
      <w:b/>
      <w:bCs/>
      <w:color w:val="003366"/>
      <w:sz w:val="36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4743"/>
  </w:style>
  <w:style w:type="paragraph" w:styleId="Piedepgina">
    <w:name w:val="footer"/>
    <w:basedOn w:val="Normal"/>
    <w:link w:val="PiedepginaCar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4743"/>
  </w:style>
  <w:style w:type="paragraph" w:styleId="Textodeglobo">
    <w:name w:val="Balloon Text"/>
    <w:basedOn w:val="Normal"/>
    <w:link w:val="TextodegloboCar"/>
    <w:uiPriority w:val="99"/>
    <w:semiHidden/>
    <w:unhideWhenUsed/>
    <w:rsid w:val="006E7F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C62466"/>
    <w:pPr>
      <w:numPr>
        <w:ilvl w:val="1"/>
      </w:numPr>
      <w:spacing w:line="240" w:lineRule="auto"/>
    </w:pPr>
    <w:rPr>
      <w:rFonts w:eastAsia="SimHei"/>
      <w:b/>
      <w:iCs/>
      <w:color w:val="FF0000"/>
      <w:sz w:val="26"/>
      <w:szCs w:val="24"/>
    </w:rPr>
  </w:style>
  <w:style w:type="character" w:customStyle="1" w:styleId="SubttuloCar">
    <w:name w:val="Subtítulo Car"/>
    <w:link w:val="Subttulo"/>
    <w:uiPriority w:val="11"/>
    <w:semiHidden/>
    <w:rsid w:val="00331E6E"/>
    <w:rPr>
      <w:rFonts w:ascii="BISans" w:eastAsia="SimHei" w:hAnsi="BISans" w:cs="Angsana New"/>
      <w:b/>
      <w:iCs/>
      <w:color w:val="FF0000"/>
      <w:sz w:val="26"/>
      <w:szCs w:val="24"/>
    </w:rPr>
  </w:style>
  <w:style w:type="paragraph" w:styleId="Prrafodelista">
    <w:name w:val="List Paragraph"/>
    <w:aliases w:val="Bullet List,FooterText,numbered,List Paragraph1,Paragraphe de liste1,Bulletr List Paragraph,列出段落,列出段落1,Listeafsnit1,Parágrafo da Lista1,List Paragraph2,List Paragraph21,????,????1,TOC style,Párrafo de lista1,リスト段落1,Plan,List Paragraph11"/>
    <w:basedOn w:val="Normal"/>
    <w:link w:val="PrrafodelistaCar"/>
    <w:uiPriority w:val="34"/>
    <w:qFormat/>
    <w:rsid w:val="002B4C88"/>
    <w:pPr>
      <w:keepNext/>
      <w:keepLines/>
      <w:widowControl w:val="0"/>
      <w:numPr>
        <w:numId w:val="1"/>
      </w:numPr>
      <w:contextualSpacing/>
    </w:pPr>
    <w:rPr>
      <w:color w:val="003366"/>
    </w:rPr>
  </w:style>
  <w:style w:type="paragraph" w:customStyle="1" w:styleId="Einleitung">
    <w:name w:val="Einleitung"/>
    <w:basedOn w:val="Normal"/>
    <w:uiPriority w:val="3"/>
    <w:qFormat/>
    <w:rsid w:val="002B4C88"/>
    <w:rPr>
      <w:color w:val="003366"/>
    </w:rPr>
  </w:style>
  <w:style w:type="character" w:customStyle="1" w:styleId="Ttulo2Car">
    <w:name w:val="Título 2 Car"/>
    <w:link w:val="Ttulo2"/>
    <w:uiPriority w:val="9"/>
    <w:semiHidden/>
    <w:rsid w:val="002B4C88"/>
    <w:rPr>
      <w:rFonts w:ascii="BISans" w:eastAsia="SimHei" w:hAnsi="BISans" w:cs="Angsana New"/>
      <w:b/>
      <w:bCs/>
      <w:color w:val="003366"/>
      <w:sz w:val="20"/>
      <w:szCs w:val="26"/>
    </w:rPr>
  </w:style>
  <w:style w:type="character" w:styleId="Textodelmarcadordeposicin">
    <w:name w:val="Placeholder Text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tulo1"/>
    <w:next w:val="Normal"/>
    <w:link w:val="HauptberschriftZchn"/>
    <w:uiPriority w:val="1"/>
    <w:qFormat/>
    <w:rsid w:val="002B4C88"/>
  </w:style>
  <w:style w:type="character" w:customStyle="1" w:styleId="HauptberschriftZchn">
    <w:name w:val="Hauptüberschrift Zchn"/>
    <w:link w:val="Hauptberschrift"/>
    <w:uiPriority w:val="1"/>
    <w:rsid w:val="00331E6E"/>
    <w:rPr>
      <w:rFonts w:ascii="BISans" w:eastAsia="SimHei" w:hAnsi="BISans" w:cs="Angsana New"/>
      <w:b/>
      <w:bCs/>
      <w:color w:val="003366"/>
      <w:sz w:val="36"/>
      <w:szCs w:val="28"/>
    </w:rPr>
  </w:style>
  <w:style w:type="paragraph" w:customStyle="1" w:styleId="Kapitelberschrift">
    <w:name w:val="Kapitelüberschrift"/>
    <w:basedOn w:val="Ttulo2"/>
    <w:next w:val="Normal"/>
    <w:link w:val="KapitelberschriftZchn"/>
    <w:uiPriority w:val="1"/>
    <w:qFormat/>
    <w:rsid w:val="00B9191C"/>
    <w:pPr>
      <w:spacing w:before="0"/>
    </w:pPr>
  </w:style>
  <w:style w:type="character" w:customStyle="1" w:styleId="KapitelberschriftZchn">
    <w:name w:val="Kapitelüberschrift Zchn"/>
    <w:link w:val="Kapitelberschrift"/>
    <w:uiPriority w:val="1"/>
    <w:rsid w:val="00B9191C"/>
    <w:rPr>
      <w:rFonts w:ascii="BISans" w:eastAsia="SimHei" w:hAnsi="BISans" w:cs="Angsana New"/>
      <w:b/>
      <w:bCs/>
      <w:color w:val="003366"/>
      <w:sz w:val="20"/>
      <w:szCs w:val="26"/>
    </w:rPr>
  </w:style>
  <w:style w:type="character" w:styleId="Hipervnculo">
    <w:name w:val="Hyperlink"/>
    <w:uiPriority w:val="99"/>
    <w:semiHidden/>
    <w:rsid w:val="00086A3C"/>
    <w:rPr>
      <w:color w:val="auto"/>
      <w:u w:val="none"/>
    </w:rPr>
  </w:style>
  <w:style w:type="table" w:styleId="Tablaconcuadrcula">
    <w:name w:val="Table Grid"/>
    <w:basedOn w:val="Tablanormal"/>
    <w:uiPriority w:val="59"/>
    <w:rsid w:val="00B6682D"/>
    <w:pPr>
      <w:jc w:val="center"/>
    </w:pPr>
    <w:tblPr>
      <w:tblStyleRowBandSize w:val="1"/>
      <w:tblStyleColBandSize w:val="1"/>
      <w:tblBorders>
        <w:insideH w:val="single" w:sz="4" w:space="0" w:color="auto"/>
      </w:tblBorders>
    </w:tblPr>
    <w:tcPr>
      <w:vAlign w:val="center"/>
    </w:tcPr>
    <w:tblStylePr w:type="firstRow">
      <w:rPr>
        <w:b/>
        <w:color w:val="003366"/>
      </w:rPr>
    </w:tblStylePr>
    <w:tblStylePr w:type="lastRow">
      <w:rPr>
        <w:b/>
      </w:rPr>
    </w:tblStylePr>
    <w:tblStylePr w:type="band2Vert">
      <w:tblPr/>
      <w:tcPr>
        <w:shd w:val="clear" w:color="auto" w:fill="FFC166"/>
      </w:tcPr>
    </w:tblStylePr>
    <w:tblStylePr w:type="band1Horz">
      <w:tblPr/>
      <w:tcPr>
        <w:shd w:val="clear" w:color="auto" w:fill="FFC166"/>
      </w:tcPr>
    </w:tblStylePr>
  </w:style>
  <w:style w:type="paragraph" w:customStyle="1" w:styleId="Ergnzungberschrift">
    <w:name w:val="Ergänzung Überschrift"/>
    <w:basedOn w:val="Subttulo"/>
    <w:next w:val="Hauptberschrift"/>
    <w:link w:val="ErgnzungberschriftZchn"/>
    <w:uiPriority w:val="2"/>
    <w:qFormat/>
    <w:rsid w:val="00331E6E"/>
  </w:style>
  <w:style w:type="character" w:customStyle="1" w:styleId="ErgnzungberschriftZchn">
    <w:name w:val="Ergänzung Überschrift Zchn"/>
    <w:link w:val="Ergnzungberschrift"/>
    <w:uiPriority w:val="2"/>
    <w:rsid w:val="00331E6E"/>
    <w:rPr>
      <w:rFonts w:ascii="BISans" w:eastAsia="SimHei" w:hAnsi="BISans" w:cs="Angsana New"/>
      <w:b/>
      <w:iCs/>
      <w:color w:val="FF0000"/>
      <w:sz w:val="26"/>
      <w:szCs w:val="24"/>
    </w:rPr>
  </w:style>
  <w:style w:type="paragraph" w:customStyle="1" w:styleId="Nummerierung">
    <w:name w:val="Nummerierung"/>
    <w:basedOn w:val="Prrafodelista"/>
    <w:uiPriority w:val="20"/>
    <w:qFormat/>
    <w:rsid w:val="00254BB1"/>
    <w:pPr>
      <w:numPr>
        <w:numId w:val="3"/>
      </w:numPr>
      <w:ind w:left="227" w:hanging="227"/>
    </w:pPr>
    <w:rPr>
      <w:color w:val="auto"/>
    </w:rPr>
  </w:style>
  <w:style w:type="paragraph" w:customStyle="1" w:styleId="PRH2">
    <w:name w:val="PR_H2"/>
    <w:basedOn w:val="Normal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"/>
    <w:link w:val="PRcopyBISansraggedChar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="BISans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eastAsia="en-GB"/>
    </w:rPr>
  </w:style>
  <w:style w:type="character" w:customStyle="1" w:styleId="TextonotaalfinalCar">
    <w:name w:val="Texto nota al final Car"/>
    <w:link w:val="Textonotaalfinal"/>
    <w:uiPriority w:val="99"/>
    <w:semiHidden/>
    <w:rsid w:val="00644CC7"/>
    <w:rPr>
      <w:rFonts w:ascii="Times New Roman" w:hAnsi="Times New Roman" w:cs="Times New Roman"/>
      <w:sz w:val="20"/>
      <w:szCs w:val="20"/>
      <w:lang w:val="es-ES" w:eastAsia="en-GB"/>
    </w:rPr>
  </w:style>
  <w:style w:type="character" w:styleId="Refdenotaalfinal">
    <w:name w:val="endnote reference"/>
    <w:unhideWhenUsed/>
    <w:rsid w:val="00644CC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644C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4CC7"/>
    <w:pPr>
      <w:spacing w:line="240" w:lineRule="auto"/>
    </w:pPr>
    <w:rPr>
      <w:rFonts w:ascii="Arial" w:eastAsia="MS Mincho" w:hAnsi="Arial" w:cs="Arial"/>
      <w:szCs w:val="20"/>
      <w:lang w:eastAsia="en-GB"/>
    </w:rPr>
  </w:style>
  <w:style w:type="character" w:customStyle="1" w:styleId="TextocomentarioCar">
    <w:name w:val="Texto comentario Car"/>
    <w:link w:val="Textocomentario"/>
    <w:uiPriority w:val="99"/>
    <w:semiHidden/>
    <w:rsid w:val="00644CC7"/>
    <w:rPr>
      <w:rFonts w:ascii="Arial" w:eastAsia="MS Mincho" w:hAnsi="Arial" w:cs="Arial"/>
      <w:sz w:val="20"/>
      <w:szCs w:val="20"/>
      <w:lang w:val="es-ES" w:eastAsia="en-GB"/>
    </w:rPr>
  </w:style>
  <w:style w:type="character" w:customStyle="1" w:styleId="Mencinsinresolver1">
    <w:name w:val="Mención sin resolver1"/>
    <w:uiPriority w:val="99"/>
    <w:semiHidden/>
    <w:unhideWhenUsed/>
    <w:rsid w:val="006E1E56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6E1E56"/>
    <w:rPr>
      <w:color w:val="669999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29F4"/>
    <w:rPr>
      <w:rFonts w:ascii="BISans" w:eastAsia="BISans" w:hAnsi="BISans" w:cs="Angsana New"/>
      <w:b/>
      <w:bCs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5A29F4"/>
    <w:rPr>
      <w:rFonts w:ascii="Arial" w:eastAsia="MS Mincho" w:hAnsi="Arial" w:cs="Arial"/>
      <w:b/>
      <w:bCs/>
      <w:sz w:val="20"/>
      <w:szCs w:val="20"/>
      <w:lang w:val="es-ES" w:eastAsia="en-GB"/>
    </w:rPr>
  </w:style>
  <w:style w:type="character" w:customStyle="1" w:styleId="Mencinsinresolver2">
    <w:name w:val="Mención sin resolver2"/>
    <w:uiPriority w:val="99"/>
    <w:semiHidden/>
    <w:unhideWhenUsed/>
    <w:rsid w:val="00B71455"/>
    <w:rPr>
      <w:color w:val="605E5C"/>
      <w:shd w:val="clear" w:color="auto" w:fill="E1DFDD"/>
    </w:rPr>
  </w:style>
  <w:style w:type="character" w:customStyle="1" w:styleId="Mencinsinresolver3">
    <w:name w:val="Mención sin resolver3"/>
    <w:uiPriority w:val="99"/>
    <w:semiHidden/>
    <w:unhideWhenUsed/>
    <w:rsid w:val="00131AFC"/>
    <w:rPr>
      <w:color w:val="605E5C"/>
      <w:shd w:val="clear" w:color="auto" w:fill="E1DFDD"/>
    </w:rPr>
  </w:style>
  <w:style w:type="character" w:customStyle="1" w:styleId="PrrafodelistaCar">
    <w:name w:val="Párrafo de lista Car"/>
    <w:aliases w:val="Bullet List Car,FooterText Car,numbered Car,List Paragraph1 Car,Paragraphe de liste1 Car,Bulletr List Paragraph Car,列出段落 Car,列出段落1 Car,Listeafsnit1 Car,Parágrafo da Lista1 Car,List Paragraph2 Car,List Paragraph21 Car,???? Car"/>
    <w:link w:val="Prrafodelista"/>
    <w:uiPriority w:val="34"/>
    <w:locked/>
    <w:rsid w:val="007A4EF3"/>
    <w:rPr>
      <w:color w:val="003366"/>
      <w:sz w:val="20"/>
    </w:rPr>
  </w:style>
  <w:style w:type="character" w:customStyle="1" w:styleId="Mencinsinresolver4">
    <w:name w:val="Mención sin resolver4"/>
    <w:uiPriority w:val="99"/>
    <w:semiHidden/>
    <w:unhideWhenUsed/>
    <w:rsid w:val="00FA273E"/>
    <w:rPr>
      <w:color w:val="605E5C"/>
      <w:shd w:val="clear" w:color="auto" w:fill="E1DFDD"/>
    </w:rPr>
  </w:style>
  <w:style w:type="paragraph" w:customStyle="1" w:styleId="Default">
    <w:name w:val="Default"/>
    <w:rsid w:val="000E489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s-ES_tradnl" w:eastAsia="en-US"/>
    </w:rPr>
  </w:style>
  <w:style w:type="character" w:customStyle="1" w:styleId="UnresolvedMention1">
    <w:name w:val="Unresolved Mention1"/>
    <w:uiPriority w:val="99"/>
    <w:semiHidden/>
    <w:unhideWhenUsed/>
    <w:rsid w:val="0040686D"/>
    <w:rPr>
      <w:color w:val="605E5C"/>
      <w:shd w:val="clear" w:color="auto" w:fill="E1DFDD"/>
    </w:rPr>
  </w:style>
  <w:style w:type="character" w:customStyle="1" w:styleId="jlqj4b">
    <w:name w:val="jlqj4b"/>
    <w:rsid w:val="00F023C9"/>
  </w:style>
  <w:style w:type="character" w:customStyle="1" w:styleId="q4iawc">
    <w:name w:val="q4iawc"/>
    <w:basedOn w:val="Fuentedeprrafopredeter"/>
    <w:rsid w:val="00934DEA"/>
  </w:style>
  <w:style w:type="paragraph" w:styleId="NormalWeb">
    <w:name w:val="Normal (Web)"/>
    <w:basedOn w:val="Normal"/>
    <w:uiPriority w:val="99"/>
    <w:semiHidden/>
    <w:unhideWhenUsed/>
    <w:rsid w:val="001E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2302A1"/>
    <w:rPr>
      <w:b/>
      <w:bCs/>
    </w:rPr>
  </w:style>
  <w:style w:type="character" w:customStyle="1" w:styleId="PRcopyBISansraggedChar">
    <w:name w:val="PR_copy BI Sans ragged Char"/>
    <w:link w:val="PRcopyBISansragged"/>
    <w:uiPriority w:val="99"/>
    <w:rsid w:val="003C7B04"/>
    <w:rPr>
      <w:rFonts w:ascii="BISansNEXT" w:eastAsia="Calibri" w:hAnsi="BISansNEXT" w:cs="BISansNEXT"/>
      <w:color w:val="000000"/>
      <w:sz w:val="19"/>
      <w:szCs w:val="19"/>
      <w:lang w:eastAsia="en-US"/>
    </w:rPr>
  </w:style>
  <w:style w:type="paragraph" w:styleId="Revisin">
    <w:name w:val="Revision"/>
    <w:hidden/>
    <w:uiPriority w:val="99"/>
    <w:semiHidden/>
    <w:rsid w:val="006458A8"/>
    <w:rPr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rbankot\AppData\Local\Temp\Temp1_190415_AH_PressRelease_Template_RZ2.zip\PressRelease_Template_english_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Transcript xmlns="a14b44fc-3516-41b9-bef5-f4f01fce2abb" xsi:nil="true"/>
    <lcf76f155ced4ddcb4097134ff3c332f xmlns="a14b44fc-3516-41b9-bef5-f4f01fce2abb">
      <Terms xmlns="http://schemas.microsoft.com/office/infopath/2007/PartnerControls"/>
    </lcf76f155ced4ddcb4097134ff3c332f>
    <TaxCatchAll xmlns="e47812bf-c8f0-415c-9dc6-75659472579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5CE022C6972F4A850660DA4C7D75E8" ma:contentTypeVersion="17" ma:contentTypeDescription="Create a new document." ma:contentTypeScope="" ma:versionID="3ac14e6f7fc84fe31463184965753661">
  <xsd:schema xmlns:xsd="http://www.w3.org/2001/XMLSchema" xmlns:xs="http://www.w3.org/2001/XMLSchema" xmlns:p="http://schemas.microsoft.com/office/2006/metadata/properties" xmlns:ns2="a14b44fc-3516-41b9-bef5-f4f01fce2abb" xmlns:ns3="1dcdf201-0371-42e1-b646-11fe4174a5e3" xmlns:ns4="e47812bf-c8f0-415c-9dc6-756594725798" targetNamespace="http://schemas.microsoft.com/office/2006/metadata/properties" ma:root="true" ma:fieldsID="714a9da106e496d4925803efceefc31d" ns2:_="" ns3:_="" ns4:_="">
    <xsd:import namespace="a14b44fc-3516-41b9-bef5-f4f01fce2abb"/>
    <xsd:import namespace="1dcdf201-0371-42e1-b646-11fe4174a5e3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Transcript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b44fc-3516-41b9-bef5-f4f01fce2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Transcript" ma:index="20" nillable="true" ma:displayName="MediaServiceTranscript" ma:hidden="true" ma:internalName="MediaServiceTranscript" ma:readOnly="false">
      <xsd:simpleType>
        <xsd:restriction base="dms:Not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df201-0371-42e1-b646-11fe4174a5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adc42e3-3d51-44bd-ac4e-af402dd4e2a5}" ma:internalName="TaxCatchAll" ma:showField="CatchAllData" ma:web="1dcdf201-0371-42e1-b646-11fe4174a5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46CAE8-6377-4BB4-9504-41A9CAB464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46273B-115F-4397-ADB0-9BA35C0B9C5A}">
  <ds:schemaRefs>
    <ds:schemaRef ds:uri="http://schemas.microsoft.com/office/2006/metadata/properties"/>
    <ds:schemaRef ds:uri="http://schemas.microsoft.com/office/infopath/2007/PartnerControls"/>
    <ds:schemaRef ds:uri="a14b44fc-3516-41b9-bef5-f4f01fce2abb"/>
    <ds:schemaRef ds:uri="e47812bf-c8f0-415c-9dc6-756594725798"/>
  </ds:schemaRefs>
</ds:datastoreItem>
</file>

<file path=customXml/itemProps3.xml><?xml version="1.0" encoding="utf-8"?>
<ds:datastoreItem xmlns:ds="http://schemas.openxmlformats.org/officeDocument/2006/customXml" ds:itemID="{EC8199F0-1DBF-403C-AA69-E037B0E504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154ED8-888A-40DC-97F6-76E03056B6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4b44fc-3516-41b9-bef5-f4f01fce2abb"/>
    <ds:schemaRef ds:uri="1dcdf201-0371-42e1-b646-11fe4174a5e3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PressRelease_Template_english_4</Template>
  <TotalTime>1</TotalTime>
  <Pages>3</Pages>
  <Words>445</Words>
  <Characters>2449</Characters>
  <Application>Microsoft Office Word</Application>
  <DocSecurity>0</DocSecurity>
  <Lines>20</Lines>
  <Paragraphs>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2889</CharactersWithSpaces>
  <SharedDoc>false</SharedDoc>
  <HLinks>
    <vt:vector size="24" baseType="variant">
      <vt:variant>
        <vt:i4>3997745</vt:i4>
      </vt:variant>
      <vt:variant>
        <vt:i4>6</vt:i4>
      </vt:variant>
      <vt:variant>
        <vt:i4>0</vt:i4>
      </vt:variant>
      <vt:variant>
        <vt:i4>5</vt:i4>
      </vt:variant>
      <vt:variant>
        <vt:lpwstr>http://www.boehringer-ingelheim.es/salud-animal</vt:lpwstr>
      </vt:variant>
      <vt:variant>
        <vt:lpwstr/>
      </vt:variant>
      <vt:variant>
        <vt:i4>7929957</vt:i4>
      </vt:variant>
      <vt:variant>
        <vt:i4>3</vt:i4>
      </vt:variant>
      <vt:variant>
        <vt:i4>0</vt:i4>
      </vt:variant>
      <vt:variant>
        <vt:i4>5</vt:i4>
      </vt:variant>
      <vt:variant>
        <vt:lpwstr>https://gustavrosenberger.com/.com/</vt:lpwstr>
      </vt:variant>
      <vt:variant>
        <vt:lpwstr/>
      </vt:variant>
      <vt:variant>
        <vt:i4>1966148</vt:i4>
      </vt:variant>
      <vt:variant>
        <vt:i4>0</vt:i4>
      </vt:variant>
      <vt:variant>
        <vt:i4>0</vt:i4>
      </vt:variant>
      <vt:variant>
        <vt:i4>5</vt:i4>
      </vt:variant>
      <vt:variant>
        <vt:lpwstr>https://farmanimalwellbeing.com/</vt:lpwstr>
      </vt:variant>
      <vt:variant>
        <vt:lpwstr/>
      </vt:variant>
      <vt:variant>
        <vt:i4>1048636</vt:i4>
      </vt:variant>
      <vt:variant>
        <vt:i4>3</vt:i4>
      </vt:variant>
      <vt:variant>
        <vt:i4>0</vt:i4>
      </vt:variant>
      <vt:variant>
        <vt:i4>5</vt:i4>
      </vt:variant>
      <vt:variant>
        <vt:lpwstr>mailto:marta.charlez@boehringer-ingelheim.com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Liria</dc:creator>
  <cp:keywords/>
  <cp:lastModifiedBy>Punta Alta</cp:lastModifiedBy>
  <cp:revision>2</cp:revision>
  <cp:lastPrinted>2020-06-23T10:09:00Z</cp:lastPrinted>
  <dcterms:created xsi:type="dcterms:W3CDTF">2023-11-08T11:46:00Z</dcterms:created>
  <dcterms:modified xsi:type="dcterms:W3CDTF">2023-11-08T11:46:00Z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0x010100D65CE022C6972F4A850660DA4C7D75E8</vt:lpwstr>
  </property>
  <property fmtid="{D5CDD505-2E9C-101B-9397-08002B2CF9AE}" pid="3" name="MediaServiceImageTags">
    <vt:lpwstr/>
  </property>
</Properties>
</file>