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4ADF" w14:textId="566DD8D8" w:rsidR="00491C26" w:rsidRDefault="00491C26" w:rsidP="00491C26">
      <w:pPr>
        <w:pStyle w:val="002Titular"/>
      </w:pPr>
      <w:r>
        <w:t xml:space="preserve">El Centro Terapéutico del Alzheimer de Reus recupera sus actividades con animales gracias a </w:t>
      </w:r>
      <w:r w:rsidR="00077C24">
        <w:t xml:space="preserve">la </w:t>
      </w:r>
      <w:r w:rsidR="006D3CE4">
        <w:t>colaboración</w:t>
      </w:r>
      <w:r w:rsidR="00077C24">
        <w:t xml:space="preserve"> </w:t>
      </w:r>
      <w:r>
        <w:t>de Ceva Salud Animal</w:t>
      </w:r>
    </w:p>
    <w:p w14:paraId="223F1BFC" w14:textId="23CB270D" w:rsidR="00491C26" w:rsidRDefault="00491C26" w:rsidP="00491C26">
      <w:pPr>
        <w:pStyle w:val="Texto"/>
      </w:pPr>
      <w:r>
        <w:t xml:space="preserve">El Centro Terapéutico del Alzheimer de Reus vuelve a desarrollar actividades de terapia con los animales del Proyecto Tan Amigos gracias a </w:t>
      </w:r>
      <w:r w:rsidR="00077C24">
        <w:t>la aportación</w:t>
      </w:r>
      <w:r>
        <w:t xml:space="preserve"> de Ceva Salud Animal. Dos perras, Rita y Llum, se han incorporado a las actividades que organiza el centro para sus usuarios, haciéndolas más entretenidas y acompañando al terapeuta. La terapia asistida con animales tiene múltiples beneficios para las personas, tanto físicos, como psíquicos y emocionales.</w:t>
      </w:r>
    </w:p>
    <w:p w14:paraId="6A215947" w14:textId="6E960645" w:rsidR="00491C26" w:rsidRDefault="00491C26" w:rsidP="00491C26">
      <w:pPr>
        <w:pStyle w:val="Texto"/>
      </w:pPr>
      <w:r>
        <w:t xml:space="preserve">El Centro Terapéutico de Alzheimer de Reus se ayuda de estos animales para que los usuarios trabajen aspectos cognitivos, emocionales y funcionales. Este tipo de terapia ya estaba presente en el centro, pero la tuvieron que parar "por la pandemia y por la falta de recursos económicos", explicó su directora, María Jesús Lerín. Ahora, gracias </w:t>
      </w:r>
      <w:r w:rsidR="006D3CE4">
        <w:t>al programa de Responsabilidad Social de</w:t>
      </w:r>
      <w:r>
        <w:t xml:space="preserve"> Ceva Salud Animal, los usuarios del centro de Reus pueden volver a beneficiarse de esta propuesta.</w:t>
      </w:r>
    </w:p>
    <w:p w14:paraId="1C6AE49E" w14:textId="77777777" w:rsidR="00491C26" w:rsidRDefault="00491C26" w:rsidP="00491C26">
      <w:pPr>
        <w:pStyle w:val="Texto"/>
      </w:pPr>
      <w:r>
        <w:t xml:space="preserve">Las sesiones con las dos perras continuarán hasta finales de junio, y Lerín ha avanzado que la voluntad es mantener esta terapia. Los perros que participan en la terapia son adoptados, y han sido rehabilitados y adiestrados para poder realizar este acompañamiento. </w:t>
      </w:r>
    </w:p>
    <w:sectPr w:rsidR="00491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57E40"/>
    <w:rsid w:val="00073CD0"/>
    <w:rsid w:val="00077C24"/>
    <w:rsid w:val="000B3762"/>
    <w:rsid w:val="000E0631"/>
    <w:rsid w:val="00137C6E"/>
    <w:rsid w:val="00152169"/>
    <w:rsid w:val="00160EC7"/>
    <w:rsid w:val="0019215B"/>
    <w:rsid w:val="001C21B7"/>
    <w:rsid w:val="00223B15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70F0D"/>
    <w:rsid w:val="00372E75"/>
    <w:rsid w:val="003A683B"/>
    <w:rsid w:val="003F5CF1"/>
    <w:rsid w:val="00402F6B"/>
    <w:rsid w:val="00411D20"/>
    <w:rsid w:val="00442BBF"/>
    <w:rsid w:val="00444145"/>
    <w:rsid w:val="00470093"/>
    <w:rsid w:val="00485D3E"/>
    <w:rsid w:val="00491C26"/>
    <w:rsid w:val="0054241C"/>
    <w:rsid w:val="0055248E"/>
    <w:rsid w:val="005C22E7"/>
    <w:rsid w:val="005D5937"/>
    <w:rsid w:val="005E672B"/>
    <w:rsid w:val="00600D0B"/>
    <w:rsid w:val="006177F5"/>
    <w:rsid w:val="00672F0A"/>
    <w:rsid w:val="006D3CE4"/>
    <w:rsid w:val="006D6191"/>
    <w:rsid w:val="006F76AA"/>
    <w:rsid w:val="007041B3"/>
    <w:rsid w:val="007068C7"/>
    <w:rsid w:val="0073710D"/>
    <w:rsid w:val="007632B5"/>
    <w:rsid w:val="00791E17"/>
    <w:rsid w:val="007A492B"/>
    <w:rsid w:val="007B0DC4"/>
    <w:rsid w:val="007B1700"/>
    <w:rsid w:val="007B2A34"/>
    <w:rsid w:val="007E1C48"/>
    <w:rsid w:val="00867349"/>
    <w:rsid w:val="00881C5B"/>
    <w:rsid w:val="008849CA"/>
    <w:rsid w:val="008852B0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AE7164"/>
    <w:rsid w:val="00B17C4A"/>
    <w:rsid w:val="00B22F3C"/>
    <w:rsid w:val="00B418D6"/>
    <w:rsid w:val="00BF6A92"/>
    <w:rsid w:val="00C16E61"/>
    <w:rsid w:val="00C30F10"/>
    <w:rsid w:val="00C55A08"/>
    <w:rsid w:val="00C72EC2"/>
    <w:rsid w:val="00C85C54"/>
    <w:rsid w:val="00C86354"/>
    <w:rsid w:val="00C86F7A"/>
    <w:rsid w:val="00CB0875"/>
    <w:rsid w:val="00D370F5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4854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019EFBD9-7183-4920-8353-8AD19FC4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E4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6D3CE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6D3CE4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9CA"/>
    <w:rPr>
      <w:rFonts w:eastAsiaTheme="minorEastAsia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9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9CA"/>
    <w:rPr>
      <w:rFonts w:eastAsiaTheme="minorEastAsia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4</cp:revision>
  <dcterms:created xsi:type="dcterms:W3CDTF">2021-05-03T10:37:00Z</dcterms:created>
  <dcterms:modified xsi:type="dcterms:W3CDTF">2021-05-04T20:00:00Z</dcterms:modified>
</cp:coreProperties>
</file>