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452F" w14:textId="6DB84B96" w:rsidR="00FB1B38" w:rsidRDefault="006E136E" w:rsidP="00FB1B38">
      <w:pPr>
        <w:pStyle w:val="002Titular"/>
      </w:pPr>
      <w:proofErr w:type="spellStart"/>
      <w:r>
        <w:t>Danna</w:t>
      </w:r>
      <w:r w:rsidR="005E2193">
        <w:t>PetFood</w:t>
      </w:r>
      <w:proofErr w:type="spellEnd"/>
      <w:r>
        <w:t>, la dieta más equil</w:t>
      </w:r>
      <w:r w:rsidR="005E65C3">
        <w:t>i</w:t>
      </w:r>
      <w:r>
        <w:t>brada</w:t>
      </w:r>
      <w:r w:rsidR="005E2193">
        <w:t>, sabrosa y saludable</w:t>
      </w:r>
      <w:r>
        <w:t xml:space="preserve"> </w:t>
      </w:r>
      <w:r w:rsidR="005E65C3">
        <w:t>con los mejores ingredientes</w:t>
      </w:r>
      <w:r>
        <w:t xml:space="preserve"> para perros y gatos de todas las razas y edades</w:t>
      </w:r>
    </w:p>
    <w:p w14:paraId="7D5B8056" w14:textId="213DE7A1" w:rsidR="00DA4337" w:rsidRDefault="00497FE3" w:rsidP="005E2193">
      <w:pPr>
        <w:pStyle w:val="Texto"/>
        <w:rPr>
          <w:rFonts w:ascii="Cambria" w:hAnsi="Cambria"/>
        </w:rPr>
      </w:pPr>
      <w:proofErr w:type="spellStart"/>
      <w:r>
        <w:t>Danna</w:t>
      </w:r>
      <w:r w:rsidR="00551472">
        <w:t>Pet</w:t>
      </w:r>
      <w:r w:rsidR="00DA4337">
        <w:t>Food</w:t>
      </w:r>
      <w:proofErr w:type="spellEnd"/>
      <w:r w:rsidR="00551472">
        <w:t xml:space="preserve"> </w:t>
      </w:r>
      <w:r w:rsidR="00DA4337">
        <w:t>posee tres líneas (P</w:t>
      </w:r>
      <w:r w:rsidR="00EA15BA">
        <w:t xml:space="preserve">remium, </w:t>
      </w:r>
      <w:proofErr w:type="spellStart"/>
      <w:r w:rsidR="00EA15BA">
        <w:t>Supreme</w:t>
      </w:r>
      <w:proofErr w:type="spellEnd"/>
      <w:r w:rsidR="00EA15BA">
        <w:t xml:space="preserve"> y </w:t>
      </w:r>
      <w:proofErr w:type="spellStart"/>
      <w:r w:rsidR="00EA15BA">
        <w:t>Grain</w:t>
      </w:r>
      <w:proofErr w:type="spellEnd"/>
      <w:r w:rsidR="00EA15BA">
        <w:t xml:space="preserve"> Free) </w:t>
      </w:r>
      <w:bookmarkStart w:id="0" w:name="_GoBack"/>
      <w:bookmarkEnd w:id="0"/>
      <w:r w:rsidR="00551472">
        <w:t>con seis referencias (</w:t>
      </w:r>
      <w:proofErr w:type="spellStart"/>
      <w:r w:rsidR="00551472">
        <w:t>Adult</w:t>
      </w:r>
      <w:proofErr w:type="spellEnd"/>
      <w:r w:rsidR="00551472">
        <w:t xml:space="preserve">, </w:t>
      </w:r>
      <w:proofErr w:type="spellStart"/>
      <w:r w:rsidR="00551472">
        <w:t>Adult</w:t>
      </w:r>
      <w:proofErr w:type="spellEnd"/>
      <w:r w:rsidR="00551472">
        <w:t xml:space="preserve"> mini, Performance, Senior, </w:t>
      </w:r>
      <w:proofErr w:type="spellStart"/>
      <w:r w:rsidR="00551472">
        <w:t>Puppy</w:t>
      </w:r>
      <w:proofErr w:type="spellEnd"/>
      <w:r w:rsidR="00551472">
        <w:t xml:space="preserve"> y </w:t>
      </w:r>
      <w:proofErr w:type="spellStart"/>
      <w:r w:rsidR="00551472">
        <w:t>Cats</w:t>
      </w:r>
      <w:proofErr w:type="spellEnd"/>
      <w:r w:rsidR="00551472">
        <w:t xml:space="preserve">) para </w:t>
      </w:r>
      <w:r w:rsidR="0012369F">
        <w:t xml:space="preserve">proporcionar una alimentación equilibrada a </w:t>
      </w:r>
      <w:r w:rsidR="00551472">
        <w:t xml:space="preserve">todas las razas y </w:t>
      </w:r>
      <w:r w:rsidR="00551472" w:rsidRPr="005E2193">
        <w:t>edades</w:t>
      </w:r>
      <w:r w:rsidR="00551472">
        <w:t xml:space="preserve">. </w:t>
      </w:r>
      <w:r w:rsidR="0012369F">
        <w:t xml:space="preserve">El conocimiento de qué necesitan los perros y gatos ha permitido diseñar la </w:t>
      </w:r>
      <w:r w:rsidR="00DA4337" w:rsidRPr="00393596">
        <w:rPr>
          <w:rFonts w:ascii="Cambria" w:hAnsi="Cambria"/>
        </w:rPr>
        <w:t>nutrición para mascotas más precisa del mundo</w:t>
      </w:r>
      <w:r w:rsidR="0012369F">
        <w:rPr>
          <w:rFonts w:ascii="Cambria" w:hAnsi="Cambria"/>
        </w:rPr>
        <w:t xml:space="preserve">, fruto de la colaboración de </w:t>
      </w:r>
      <w:r w:rsidR="00DA4337">
        <w:rPr>
          <w:rFonts w:ascii="Cambria" w:hAnsi="Cambria"/>
        </w:rPr>
        <w:t xml:space="preserve">los mejores </w:t>
      </w:r>
      <w:r w:rsidR="00DA4337" w:rsidRPr="00393596">
        <w:rPr>
          <w:rFonts w:ascii="Cambria" w:hAnsi="Cambria"/>
        </w:rPr>
        <w:t>veterinarios y expertos en comportamiento animal</w:t>
      </w:r>
      <w:r w:rsidR="0012369F">
        <w:rPr>
          <w:rFonts w:ascii="Cambria" w:hAnsi="Cambria"/>
        </w:rPr>
        <w:t xml:space="preserve"> y atendiendo a </w:t>
      </w:r>
      <w:r w:rsidR="00DA4337" w:rsidRPr="00393596">
        <w:rPr>
          <w:rFonts w:ascii="Cambria" w:hAnsi="Cambria"/>
        </w:rPr>
        <w:t>propietarios de g</w:t>
      </w:r>
      <w:r w:rsidR="0012369F">
        <w:rPr>
          <w:rFonts w:ascii="Cambria" w:hAnsi="Cambria"/>
        </w:rPr>
        <w:t>atos y perros de todo el mundo.</w:t>
      </w:r>
    </w:p>
    <w:p w14:paraId="7250CABE" w14:textId="013FEE16" w:rsidR="00497FE3" w:rsidRDefault="00551472" w:rsidP="00497FE3">
      <w:pPr>
        <w:pStyle w:val="Texto"/>
      </w:pPr>
      <w:r>
        <w:t xml:space="preserve">Su fórmula </w:t>
      </w:r>
      <w:r w:rsidR="00497FE3">
        <w:t xml:space="preserve">está pensada para </w:t>
      </w:r>
      <w:r>
        <w:t xml:space="preserve">proporcionar </w:t>
      </w:r>
      <w:r w:rsidR="00497FE3">
        <w:t>una dieta equilibrada y continuada</w:t>
      </w:r>
      <w:r>
        <w:t xml:space="preserve"> utilizando los </w:t>
      </w:r>
      <w:proofErr w:type="gramStart"/>
      <w:r w:rsidR="00497FE3">
        <w:t>mejores</w:t>
      </w:r>
      <w:proofErr w:type="gramEnd"/>
      <w:r w:rsidR="00497FE3">
        <w:t xml:space="preserve"> ingredientes, que además le dan un sabor único</w:t>
      </w:r>
      <w:r>
        <w:t>:</w:t>
      </w:r>
    </w:p>
    <w:p w14:paraId="478F30C7" w14:textId="7A4CB17B" w:rsidR="00497FE3" w:rsidRDefault="00497FE3" w:rsidP="00551472">
      <w:pPr>
        <w:pStyle w:val="060Bullets"/>
      </w:pPr>
      <w:r>
        <w:t xml:space="preserve">Las </w:t>
      </w:r>
      <w:r w:rsidRPr="00551472">
        <w:rPr>
          <w:rStyle w:val="Negrita"/>
        </w:rPr>
        <w:t>proteínas de origen animal</w:t>
      </w:r>
      <w:r>
        <w:t xml:space="preserve"> proporcionan una base sólida para la nutrición, además de dar palatabilidad y ser fáciles de digerir. El </w:t>
      </w:r>
      <w:r w:rsidRPr="00551472">
        <w:rPr>
          <w:rStyle w:val="Negrita"/>
        </w:rPr>
        <w:t>pollo</w:t>
      </w:r>
      <w:r>
        <w:t xml:space="preserve"> ayuda al mantenimiento de la masa muscular, así como al cuidado de piel y pelo</w:t>
      </w:r>
      <w:r w:rsidR="00551472">
        <w:t>,</w:t>
      </w:r>
      <w:r>
        <w:t xml:space="preserve"> y el </w:t>
      </w:r>
      <w:r w:rsidRPr="00551472">
        <w:rPr>
          <w:rStyle w:val="Negrita"/>
        </w:rPr>
        <w:t>cordero</w:t>
      </w:r>
      <w:r>
        <w:t xml:space="preserve"> es fuente principal de proteínas y aminoácidos esenciales. El </w:t>
      </w:r>
      <w:r w:rsidRPr="000D4747">
        <w:rPr>
          <w:rStyle w:val="Negrita"/>
        </w:rPr>
        <w:t>pescado</w:t>
      </w:r>
      <w:r>
        <w:t xml:space="preserve">, por su parte, </w:t>
      </w:r>
      <w:r w:rsidR="000D4747">
        <w:t xml:space="preserve">además de </w:t>
      </w:r>
      <w:r>
        <w:t>proteínas de alta calidad</w:t>
      </w:r>
      <w:r w:rsidR="000D4747">
        <w:t xml:space="preserve"> aporta</w:t>
      </w:r>
      <w:r>
        <w:t xml:space="preserve"> yodo, calcio y fósforo, </w:t>
      </w:r>
      <w:r w:rsidR="000D4747">
        <w:t>que mantienen</w:t>
      </w:r>
      <w:r>
        <w:t xml:space="preserve"> el pelaje sano y brillante y favorecen el crecimiento y conservación de huesos y dientes sanos. El </w:t>
      </w:r>
      <w:r w:rsidRPr="000D4747">
        <w:rPr>
          <w:rStyle w:val="Negrita"/>
        </w:rPr>
        <w:t>salmón</w:t>
      </w:r>
      <w:r>
        <w:t xml:space="preserve"> es fuente de aminoácidos esenciales altamente digestibles que favorecen la síntesis de las proteínas y la construcción de la masa muscular.</w:t>
      </w:r>
    </w:p>
    <w:p w14:paraId="5B4F1D2E" w14:textId="0FAF062E" w:rsidR="00497FE3" w:rsidRDefault="00497FE3" w:rsidP="00551472">
      <w:pPr>
        <w:pStyle w:val="060Bullets"/>
      </w:pPr>
      <w:r>
        <w:t xml:space="preserve">Los </w:t>
      </w:r>
      <w:r w:rsidRPr="000D4747">
        <w:rPr>
          <w:rStyle w:val="Negrita"/>
        </w:rPr>
        <w:t>cereales</w:t>
      </w:r>
      <w:r>
        <w:t xml:space="preserve"> constituyen una importante fuente de carbohidratos </w:t>
      </w:r>
      <w:r w:rsidR="000D4747">
        <w:t>y brindan</w:t>
      </w:r>
      <w:r>
        <w:t xml:space="preserve"> un </w:t>
      </w:r>
      <w:r w:rsidR="000D4747">
        <w:t>importante</w:t>
      </w:r>
      <w:r>
        <w:t xml:space="preserve"> aporte de energía, proteínas y otros nutrientes</w:t>
      </w:r>
      <w:r w:rsidR="000D4747">
        <w:t>,</w:t>
      </w:r>
      <w:r>
        <w:t xml:space="preserve"> incluyendo vitaminas del grupo B.</w:t>
      </w:r>
    </w:p>
    <w:p w14:paraId="051F5437" w14:textId="5A682A29" w:rsidR="00497FE3" w:rsidRDefault="00497FE3" w:rsidP="00551472">
      <w:pPr>
        <w:pStyle w:val="060Bullets"/>
      </w:pPr>
      <w:r>
        <w:t xml:space="preserve">Los </w:t>
      </w:r>
      <w:r w:rsidRPr="000D4747">
        <w:rPr>
          <w:rStyle w:val="Negrita"/>
        </w:rPr>
        <w:t>vegetales y frutas</w:t>
      </w:r>
      <w:r>
        <w:t xml:space="preserve"> </w:t>
      </w:r>
      <w:r w:rsidR="000D4747">
        <w:t xml:space="preserve">también son </w:t>
      </w:r>
      <w:r>
        <w:t>una excelente fuente de vitaminas, minerales y fibra</w:t>
      </w:r>
      <w:r w:rsidR="000D4747">
        <w:t>, y además sin aumentar el aporte calórico.</w:t>
      </w:r>
    </w:p>
    <w:p w14:paraId="1DEE880A" w14:textId="5238B559" w:rsidR="00497FE3" w:rsidRDefault="00AA7A7C" w:rsidP="00551472">
      <w:pPr>
        <w:pStyle w:val="060Bullets"/>
      </w:pPr>
      <w:r>
        <w:t xml:space="preserve">El </w:t>
      </w:r>
      <w:r w:rsidR="00497FE3">
        <w:t>equilibrio entre</w:t>
      </w:r>
      <w:r w:rsidR="00497FE3" w:rsidRPr="00AA7A7C">
        <w:rPr>
          <w:rStyle w:val="Negrita"/>
        </w:rPr>
        <w:t xml:space="preserve"> vitaminas y minerales</w:t>
      </w:r>
      <w:r w:rsidR="00394C18">
        <w:t xml:space="preserve">, que </w:t>
      </w:r>
      <w:r w:rsidR="00497FE3">
        <w:t>ayuda a mantener en estado óptimo las funciones vitales del organismo.</w:t>
      </w:r>
    </w:p>
    <w:p w14:paraId="7DD8E6A0" w14:textId="6AFE2356" w:rsidR="002A78CE" w:rsidRDefault="00394C18" w:rsidP="00551472">
      <w:pPr>
        <w:pStyle w:val="060Bullets"/>
      </w:pPr>
      <w:r>
        <w:t xml:space="preserve">Los </w:t>
      </w:r>
      <w:r w:rsidRPr="00394C18">
        <w:rPr>
          <w:rStyle w:val="Negrita"/>
        </w:rPr>
        <w:t>a</w:t>
      </w:r>
      <w:r w:rsidR="00497FE3" w:rsidRPr="00394C18">
        <w:rPr>
          <w:rStyle w:val="Negrita"/>
        </w:rPr>
        <w:t>ceites y grasas</w:t>
      </w:r>
      <w:r w:rsidR="00497FE3">
        <w:t xml:space="preserve">, </w:t>
      </w:r>
      <w:r>
        <w:t>que constituyen</w:t>
      </w:r>
      <w:r w:rsidR="00497FE3">
        <w:t xml:space="preserve"> la principal fuente de energía, además </w:t>
      </w:r>
      <w:r>
        <w:t>de</w:t>
      </w:r>
      <w:r w:rsidR="00497FE3">
        <w:t xml:space="preserve"> mejorar el sabor y la digestibilidad.</w:t>
      </w:r>
    </w:p>
    <w:p w14:paraId="40759B33" w14:textId="4EA47900" w:rsidR="0012369F" w:rsidRPr="005E2193" w:rsidRDefault="00622AF6" w:rsidP="005E2193">
      <w:pPr>
        <w:pStyle w:val="Texto"/>
      </w:pPr>
      <w:r w:rsidRPr="005E2193">
        <w:t xml:space="preserve">Para hacer todavía mayor la palatabilidad, los productos para perros cuentan con </w:t>
      </w:r>
      <w:r w:rsidR="0012369F" w:rsidRPr="005E2193">
        <w:t>un potenciador de proteína de guisante, en combinación con la grasa de ave, la levadura de cerveza y la pulpa de manzana</w:t>
      </w:r>
      <w:r w:rsidRPr="005E2193">
        <w:t xml:space="preserve">. </w:t>
      </w:r>
      <w:r w:rsidR="0012369F" w:rsidRPr="005E2193">
        <w:t>En cuanto a los productos para gatos, integra</w:t>
      </w:r>
      <w:r w:rsidRPr="005E2193">
        <w:t>n</w:t>
      </w:r>
      <w:r w:rsidR="0012369F" w:rsidRPr="005E2193">
        <w:t xml:space="preserve"> un exquisito aroma a pesto que conquistará tanto a las mascotas como a sus cuidadores.</w:t>
      </w:r>
    </w:p>
    <w:sectPr w:rsidR="0012369F" w:rsidRPr="005E2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61340C"/>
    <w:multiLevelType w:val="hybridMultilevel"/>
    <w:tmpl w:val="C67E8406"/>
    <w:lvl w:ilvl="0" w:tplc="8B6885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4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704"/>
    <w:rsid w:val="00002435"/>
    <w:rsid w:val="0000338A"/>
    <w:rsid w:val="00037641"/>
    <w:rsid w:val="00056919"/>
    <w:rsid w:val="00073CD0"/>
    <w:rsid w:val="000B3762"/>
    <w:rsid w:val="000D4747"/>
    <w:rsid w:val="000E0631"/>
    <w:rsid w:val="0012369F"/>
    <w:rsid w:val="00160EC7"/>
    <w:rsid w:val="0019215B"/>
    <w:rsid w:val="001C21B7"/>
    <w:rsid w:val="00223B15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72E75"/>
    <w:rsid w:val="00394C18"/>
    <w:rsid w:val="003A683B"/>
    <w:rsid w:val="003F5CF1"/>
    <w:rsid w:val="00411D20"/>
    <w:rsid w:val="00442BBF"/>
    <w:rsid w:val="00444145"/>
    <w:rsid w:val="00470093"/>
    <w:rsid w:val="00485D3E"/>
    <w:rsid w:val="00497FE3"/>
    <w:rsid w:val="00551472"/>
    <w:rsid w:val="0055248E"/>
    <w:rsid w:val="005C22E7"/>
    <w:rsid w:val="005D5937"/>
    <w:rsid w:val="005E2193"/>
    <w:rsid w:val="005E65C3"/>
    <w:rsid w:val="005E672B"/>
    <w:rsid w:val="00600D0B"/>
    <w:rsid w:val="006177F5"/>
    <w:rsid w:val="00622AF6"/>
    <w:rsid w:val="00672F0A"/>
    <w:rsid w:val="006D6191"/>
    <w:rsid w:val="006E136E"/>
    <w:rsid w:val="006F76AA"/>
    <w:rsid w:val="007041B3"/>
    <w:rsid w:val="007068C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A7A7C"/>
    <w:rsid w:val="00AD5C72"/>
    <w:rsid w:val="00B17C4A"/>
    <w:rsid w:val="00B22F3C"/>
    <w:rsid w:val="00B418D6"/>
    <w:rsid w:val="00BF6A92"/>
    <w:rsid w:val="00C16E61"/>
    <w:rsid w:val="00C30F10"/>
    <w:rsid w:val="00C55A08"/>
    <w:rsid w:val="00C85C54"/>
    <w:rsid w:val="00C86354"/>
    <w:rsid w:val="00CB0875"/>
    <w:rsid w:val="00D370F5"/>
    <w:rsid w:val="00D77B92"/>
    <w:rsid w:val="00DA4337"/>
    <w:rsid w:val="00DB68CC"/>
    <w:rsid w:val="00DE4704"/>
    <w:rsid w:val="00E36401"/>
    <w:rsid w:val="00E45FA8"/>
    <w:rsid w:val="00E631A9"/>
    <w:rsid w:val="00EA15BA"/>
    <w:rsid w:val="00EA422D"/>
    <w:rsid w:val="00EC2784"/>
    <w:rsid w:val="00ED7398"/>
    <w:rsid w:val="00F04854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BA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EA15BA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A15BA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DA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Miguel Ángel Ordovás</cp:lastModifiedBy>
  <cp:revision>2</cp:revision>
  <dcterms:created xsi:type="dcterms:W3CDTF">2021-04-09T10:03:00Z</dcterms:created>
  <dcterms:modified xsi:type="dcterms:W3CDTF">2021-04-09T10:03:00Z</dcterms:modified>
</cp:coreProperties>
</file>